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3A" w:rsidRDefault="00A1386A" w:rsidP="00524DEB">
      <w:pPr>
        <w:spacing w:line="276" w:lineRule="auto"/>
        <w:jc w:val="center"/>
        <w:rPr>
          <w:b/>
        </w:rPr>
      </w:pPr>
      <w:r>
        <w:rPr>
          <w:b/>
          <w:noProof/>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С РТП и П.jpeg"/>
                    <pic:cNvPicPr/>
                  </pic:nvPicPr>
                  <pic:blipFill>
                    <a:blip r:embed="rId6">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A1386A" w:rsidRDefault="00A1386A" w:rsidP="00AA6302">
      <w:pPr>
        <w:widowControl w:val="0"/>
        <w:ind w:firstLine="567"/>
        <w:jc w:val="both"/>
        <w:rPr>
          <w:rFonts w:eastAsia="Batang"/>
          <w:b/>
          <w:bCs/>
          <w:iCs/>
          <w:sz w:val="28"/>
          <w:szCs w:val="28"/>
          <w:lang w:val="en-US"/>
        </w:rPr>
      </w:pPr>
    </w:p>
    <w:p w:rsidR="00A1386A" w:rsidRDefault="00A1386A" w:rsidP="00AA6302">
      <w:pPr>
        <w:widowControl w:val="0"/>
        <w:ind w:firstLine="567"/>
        <w:jc w:val="both"/>
        <w:rPr>
          <w:rFonts w:eastAsia="Batang"/>
          <w:b/>
          <w:bCs/>
          <w:iCs/>
          <w:sz w:val="28"/>
          <w:szCs w:val="28"/>
          <w:lang w:val="en-US"/>
        </w:rPr>
      </w:pPr>
    </w:p>
    <w:p w:rsidR="00A1386A" w:rsidRDefault="00A1386A" w:rsidP="00AA6302">
      <w:pPr>
        <w:widowControl w:val="0"/>
        <w:ind w:firstLine="567"/>
        <w:jc w:val="both"/>
        <w:rPr>
          <w:rFonts w:eastAsia="Batang"/>
          <w:b/>
          <w:bCs/>
          <w:iCs/>
          <w:sz w:val="28"/>
          <w:szCs w:val="28"/>
          <w:lang w:val="en-US"/>
        </w:rPr>
      </w:pPr>
    </w:p>
    <w:p w:rsidR="00A1386A" w:rsidRDefault="00A1386A" w:rsidP="00AA6302">
      <w:pPr>
        <w:widowControl w:val="0"/>
        <w:ind w:firstLine="567"/>
        <w:jc w:val="both"/>
        <w:rPr>
          <w:rFonts w:eastAsia="Batang"/>
          <w:b/>
          <w:bCs/>
          <w:iCs/>
          <w:sz w:val="28"/>
          <w:szCs w:val="28"/>
          <w:lang w:val="en-US"/>
        </w:rPr>
      </w:pPr>
    </w:p>
    <w:p w:rsidR="00A1386A" w:rsidRDefault="00A1386A" w:rsidP="00AA6302">
      <w:pPr>
        <w:widowControl w:val="0"/>
        <w:ind w:firstLine="567"/>
        <w:jc w:val="both"/>
        <w:rPr>
          <w:rFonts w:eastAsia="Batang"/>
          <w:b/>
          <w:bCs/>
          <w:iCs/>
          <w:sz w:val="28"/>
          <w:szCs w:val="28"/>
          <w:lang w:val="en-US"/>
        </w:rPr>
      </w:pPr>
    </w:p>
    <w:p w:rsidR="00AA6302" w:rsidRDefault="00AA6302" w:rsidP="00AA6302">
      <w:pPr>
        <w:widowControl w:val="0"/>
        <w:ind w:firstLine="567"/>
        <w:jc w:val="both"/>
        <w:rPr>
          <w:rFonts w:eastAsia="Batang"/>
          <w:b/>
          <w:bCs/>
          <w:iCs/>
          <w:sz w:val="28"/>
          <w:szCs w:val="28"/>
        </w:rPr>
      </w:pPr>
      <w:bookmarkStart w:id="0" w:name="_GoBack"/>
      <w:bookmarkEnd w:id="0"/>
      <w:r>
        <w:rPr>
          <w:rFonts w:eastAsia="Batang"/>
          <w:b/>
          <w:bCs/>
          <w:iCs/>
          <w:sz w:val="28"/>
          <w:szCs w:val="28"/>
        </w:rPr>
        <w:lastRenderedPageBreak/>
        <w:t>Компетенции обучающегося, формируемые в результате освоения дисциплины (модуля):</w:t>
      </w:r>
    </w:p>
    <w:p w:rsidR="0039268D" w:rsidRPr="0039268D" w:rsidRDefault="0039268D" w:rsidP="0039268D">
      <w:pPr>
        <w:jc w:val="both"/>
        <w:rPr>
          <w:b/>
          <w:sz w:val="28"/>
          <w:szCs w:val="28"/>
        </w:rPr>
      </w:pPr>
      <w:r w:rsidRPr="0039268D">
        <w:rPr>
          <w:b/>
          <w:sz w:val="28"/>
          <w:szCs w:val="28"/>
        </w:rPr>
        <w:t xml:space="preserve">УК – 1: </w:t>
      </w:r>
      <w:r w:rsidRPr="0039268D">
        <w:rPr>
          <w:rFonts w:eastAsia="Calibri"/>
          <w:kern w:val="28"/>
          <w:sz w:val="28"/>
          <w:szCs w:val="28"/>
          <w:lang w:eastAsia="en-US"/>
        </w:rPr>
        <w:t>Способен осуществлять поиск, критический анализ и синтез информации, применять системный подход для решения поставленных задач</w:t>
      </w:r>
    </w:p>
    <w:p w:rsidR="0039268D" w:rsidRPr="0039268D" w:rsidRDefault="0039268D" w:rsidP="0039268D">
      <w:pPr>
        <w:jc w:val="both"/>
        <w:rPr>
          <w:b/>
          <w:sz w:val="28"/>
          <w:szCs w:val="28"/>
        </w:rPr>
      </w:pPr>
      <w:r w:rsidRPr="0039268D">
        <w:rPr>
          <w:b/>
          <w:sz w:val="28"/>
          <w:szCs w:val="28"/>
        </w:rPr>
        <w:t xml:space="preserve">УК – 2: </w:t>
      </w:r>
      <w:r w:rsidRPr="0039268D">
        <w:rPr>
          <w:rFonts w:eastAsia="Calibri"/>
          <w:kern w:val="28"/>
          <w:sz w:val="28"/>
          <w:szCs w:val="28"/>
          <w:lang w:eastAsia="en-US"/>
        </w:rPr>
        <w:t>Способен определять круг задач в рамках поставленной цели и выбирает оптимальные способы их решения, исходя из действующих правовых норм, имеющихся ресурсов и ограничений</w:t>
      </w:r>
    </w:p>
    <w:p w:rsidR="0039268D" w:rsidRPr="0039268D" w:rsidRDefault="0039268D" w:rsidP="0039268D">
      <w:pPr>
        <w:jc w:val="both"/>
        <w:rPr>
          <w:b/>
          <w:sz w:val="28"/>
          <w:szCs w:val="28"/>
        </w:rPr>
      </w:pPr>
      <w:r w:rsidRPr="0039268D">
        <w:rPr>
          <w:b/>
          <w:sz w:val="28"/>
          <w:szCs w:val="28"/>
        </w:rPr>
        <w:t xml:space="preserve">УК – 3: </w:t>
      </w:r>
      <w:r w:rsidRPr="0039268D">
        <w:rPr>
          <w:sz w:val="28"/>
          <w:szCs w:val="28"/>
        </w:rPr>
        <w:t>Способность осуществлять социальное взаимодействие и реализовывать свою роль в команде</w:t>
      </w:r>
    </w:p>
    <w:p w:rsidR="0039268D" w:rsidRPr="0039268D" w:rsidRDefault="0039268D" w:rsidP="0039268D">
      <w:pPr>
        <w:jc w:val="both"/>
        <w:rPr>
          <w:b/>
          <w:sz w:val="28"/>
          <w:szCs w:val="28"/>
        </w:rPr>
      </w:pPr>
      <w:r w:rsidRPr="0039268D">
        <w:rPr>
          <w:b/>
          <w:sz w:val="28"/>
          <w:szCs w:val="28"/>
        </w:rPr>
        <w:t xml:space="preserve">УК – 6: </w:t>
      </w:r>
      <w:r w:rsidRPr="0039268D">
        <w:rPr>
          <w:rFonts w:eastAsia="Calibri"/>
          <w:kern w:val="28"/>
          <w:sz w:val="28"/>
          <w:szCs w:val="28"/>
          <w:lang w:eastAsia="en-US"/>
        </w:rPr>
        <w:t>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39268D" w:rsidRPr="0039268D" w:rsidRDefault="0039268D" w:rsidP="0039268D">
      <w:pPr>
        <w:jc w:val="both"/>
        <w:rPr>
          <w:b/>
          <w:sz w:val="28"/>
          <w:szCs w:val="28"/>
        </w:rPr>
      </w:pPr>
      <w:r w:rsidRPr="0039268D">
        <w:rPr>
          <w:b/>
          <w:sz w:val="28"/>
          <w:szCs w:val="28"/>
        </w:rPr>
        <w:t xml:space="preserve">ОПК – 2: </w:t>
      </w:r>
      <w:r w:rsidRPr="0039268D">
        <w:rPr>
          <w:rFonts w:eastAsia="Calibri"/>
          <w:kern w:val="28"/>
          <w:sz w:val="28"/>
          <w:szCs w:val="28"/>
          <w:lang w:eastAsia="en-US"/>
        </w:rPr>
        <w:t>Способен решать стандартные задачи профессиональной деятельности с применением информационно-коммуникационных технологий и с учетом основных требований информационной безопасности</w:t>
      </w:r>
    </w:p>
    <w:p w:rsidR="0039268D" w:rsidRPr="0039268D" w:rsidRDefault="0039268D" w:rsidP="0039268D">
      <w:pPr>
        <w:jc w:val="both"/>
        <w:rPr>
          <w:b/>
          <w:sz w:val="28"/>
          <w:szCs w:val="28"/>
        </w:rPr>
      </w:pPr>
      <w:r w:rsidRPr="001F7A83">
        <w:rPr>
          <w:b/>
          <w:sz w:val="28"/>
          <w:szCs w:val="28"/>
        </w:rPr>
        <w:t xml:space="preserve">ОПК – 3: </w:t>
      </w:r>
      <w:r w:rsidRPr="001F7A83">
        <w:rPr>
          <w:rFonts w:eastAsia="Calibri"/>
          <w:kern w:val="28"/>
          <w:sz w:val="28"/>
          <w:szCs w:val="28"/>
          <w:lang w:eastAsia="en-US"/>
        </w:rPr>
        <w:t>Способен соблюдать требования профессиональных стандартов и норм профессиональной этики</w:t>
      </w:r>
    </w:p>
    <w:p w:rsidR="0039268D" w:rsidRPr="0039268D" w:rsidRDefault="0039268D" w:rsidP="0039268D">
      <w:pPr>
        <w:jc w:val="both"/>
        <w:rPr>
          <w:b/>
          <w:sz w:val="28"/>
          <w:szCs w:val="28"/>
        </w:rPr>
      </w:pPr>
      <w:r w:rsidRPr="0039268D">
        <w:rPr>
          <w:b/>
          <w:sz w:val="28"/>
          <w:szCs w:val="28"/>
        </w:rPr>
        <w:t xml:space="preserve">ПК – 2: </w:t>
      </w:r>
      <w:r w:rsidRPr="0039268D">
        <w:rPr>
          <w:sz w:val="28"/>
          <w:szCs w:val="28"/>
          <w:lang w:eastAsia="zh-CN"/>
        </w:rPr>
        <w:t>Готовность использовать технологии Режиссуры театрализованных представлений и праздников (средства, формы, методы и т.д.) для проведения информационно</w:t>
      </w:r>
    </w:p>
    <w:p w:rsidR="0039268D" w:rsidRPr="0039268D" w:rsidRDefault="0039268D" w:rsidP="0039268D">
      <w:pPr>
        <w:jc w:val="both"/>
        <w:rPr>
          <w:sz w:val="28"/>
          <w:szCs w:val="28"/>
        </w:rPr>
      </w:pPr>
      <w:r w:rsidRPr="0039268D">
        <w:rPr>
          <w:b/>
          <w:sz w:val="28"/>
          <w:szCs w:val="28"/>
        </w:rPr>
        <w:t xml:space="preserve">ПК – 3: </w:t>
      </w:r>
      <w:r w:rsidRPr="0039268D">
        <w:rPr>
          <w:sz w:val="28"/>
          <w:szCs w:val="28"/>
        </w:rPr>
        <w:t>Готовность осуществлять управление и программирование развивающих форм Режиссуры театрализованных представлений</w:t>
      </w:r>
    </w:p>
    <w:p w:rsidR="0039268D" w:rsidRPr="0039268D" w:rsidRDefault="0039268D" w:rsidP="0039268D">
      <w:pPr>
        <w:jc w:val="both"/>
        <w:rPr>
          <w:b/>
          <w:sz w:val="28"/>
          <w:szCs w:val="28"/>
        </w:rPr>
      </w:pPr>
      <w:r w:rsidRPr="0039268D">
        <w:rPr>
          <w:sz w:val="28"/>
          <w:szCs w:val="28"/>
        </w:rPr>
        <w:t>и праздников всех возрастных групп населения.</w:t>
      </w:r>
    </w:p>
    <w:p w:rsidR="0039268D" w:rsidRPr="0039268D" w:rsidRDefault="0039268D" w:rsidP="0039268D">
      <w:pPr>
        <w:jc w:val="both"/>
        <w:rPr>
          <w:b/>
          <w:bCs/>
          <w:i/>
          <w:sz w:val="28"/>
          <w:szCs w:val="28"/>
          <w:lang w:eastAsia="zh-CN"/>
        </w:rPr>
      </w:pPr>
      <w:r w:rsidRPr="0039268D">
        <w:rPr>
          <w:b/>
          <w:sz w:val="28"/>
          <w:szCs w:val="28"/>
        </w:rPr>
        <w:t xml:space="preserve">ПК – 5: </w:t>
      </w:r>
      <w:r w:rsidRPr="0039268D">
        <w:rPr>
          <w:sz w:val="28"/>
          <w:szCs w:val="28"/>
        </w:rPr>
        <w:t>Быть способным в создании театрализованных представлений и праздников направленные на культурно-эстетические развитие всех категорий населения. Осуществлять на профессиональной основе режиссерско-постановочной деятельности в сфере театрализованных представлений и праздников</w:t>
      </w:r>
    </w:p>
    <w:p w:rsidR="0039268D" w:rsidRPr="0039268D" w:rsidRDefault="0039268D" w:rsidP="0039268D">
      <w:pPr>
        <w:jc w:val="both"/>
        <w:rPr>
          <w:b/>
          <w:sz w:val="28"/>
          <w:szCs w:val="28"/>
        </w:rPr>
      </w:pPr>
      <w:r w:rsidRPr="0039268D">
        <w:rPr>
          <w:b/>
          <w:sz w:val="28"/>
          <w:szCs w:val="28"/>
        </w:rPr>
        <w:t xml:space="preserve">ПК – 6: </w:t>
      </w:r>
      <w:r w:rsidRPr="0039268D">
        <w:rPr>
          <w:sz w:val="28"/>
          <w:szCs w:val="28"/>
        </w:rPr>
        <w:t>Способность планировать и разрабатывать сценарии досуговых мероприятий, осуществлять документационное обеспечение и их проведения</w:t>
      </w:r>
    </w:p>
    <w:p w:rsidR="0039268D" w:rsidRPr="0039268D" w:rsidRDefault="0039268D" w:rsidP="0039268D">
      <w:pPr>
        <w:jc w:val="both"/>
        <w:rPr>
          <w:sz w:val="28"/>
          <w:szCs w:val="28"/>
        </w:rPr>
      </w:pPr>
      <w:r w:rsidRPr="0039268D">
        <w:rPr>
          <w:b/>
          <w:sz w:val="28"/>
          <w:szCs w:val="28"/>
        </w:rPr>
        <w:t xml:space="preserve">ПК – 7: </w:t>
      </w:r>
      <w:r w:rsidRPr="0039268D">
        <w:rPr>
          <w:sz w:val="28"/>
          <w:szCs w:val="28"/>
        </w:rPr>
        <w:t>Способность осуществлять педагогическую деятельность в учреждениях культуры, общеобразовательных учреждениях, учреждениях дополнительного образования, участвовать в различных формах переподготовки и повышения квалификации специалистов Режиссуры театрализованных представлений и праздников</w:t>
      </w:r>
    </w:p>
    <w:p w:rsidR="007925FB" w:rsidRDefault="007925FB" w:rsidP="007925FB">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7925FB" w:rsidRDefault="007925FB" w:rsidP="007925FB">
      <w:pPr>
        <w:widowControl w:val="0"/>
        <w:tabs>
          <w:tab w:val="right" w:leader="underscore" w:pos="8505"/>
        </w:tabs>
        <w:jc w:val="center"/>
        <w:rPr>
          <w:rFonts w:eastAsia="Batang"/>
          <w:bCs/>
          <w:iCs/>
          <w:sz w:val="28"/>
          <w:szCs w:val="28"/>
        </w:rPr>
      </w:pPr>
    </w:p>
    <w:p w:rsidR="00AA6302" w:rsidRPr="00693AFC" w:rsidRDefault="0039268D" w:rsidP="00AA6302">
      <w:pPr>
        <w:widowControl w:val="0"/>
        <w:tabs>
          <w:tab w:val="right" w:leader="underscore" w:pos="8505"/>
        </w:tabs>
        <w:ind w:firstLine="567"/>
        <w:jc w:val="both"/>
        <w:rPr>
          <w:rFonts w:eastAsia="Batang"/>
          <w:bCs/>
          <w:iCs/>
          <w:sz w:val="28"/>
          <w:szCs w:val="28"/>
        </w:rPr>
      </w:pPr>
      <w:r w:rsidRPr="00693AFC">
        <w:rPr>
          <w:rFonts w:eastAsia="Batang"/>
          <w:bCs/>
          <w:iCs/>
          <w:sz w:val="28"/>
          <w:szCs w:val="28"/>
        </w:rPr>
        <w:t>1) Знать:</w:t>
      </w:r>
      <w:r w:rsidR="00693AFC">
        <w:rPr>
          <w:rFonts w:eastAsia="Batang"/>
          <w:bCs/>
          <w:iCs/>
          <w:sz w:val="28"/>
          <w:szCs w:val="28"/>
        </w:rPr>
        <w:t xml:space="preserve"> историю и теорию классической режиссуры, драматургии и мастерство актера; специфические особенности режиссерского, сценарного и исполнительского творчества в области театрализованных представлений и празднеств, их основные выразительные средства при постановке спортивно-художественных, обрядово-фольклорных, карнавально-фестивальных, концертно-зрелищных и других праздничных действ; главные психолого-педагогические механизмы эмоционального воздействия на зрителей и </w:t>
      </w:r>
      <w:r w:rsidR="00693AFC">
        <w:rPr>
          <w:rFonts w:eastAsia="Batang"/>
          <w:bCs/>
          <w:iCs/>
          <w:sz w:val="28"/>
          <w:szCs w:val="28"/>
        </w:rPr>
        <w:lastRenderedPageBreak/>
        <w:t>участников праздничного действа ( в т.ч. – использование для их активизации современных игровых технологий); синтетическую природу праздничных зрелищ, включающую разнообразные виды и жанры художественного творчества; характерные черты «театрализации» как творческого метода перевода жизненного и документального материала в художественно-образную сценическую форму</w:t>
      </w:r>
    </w:p>
    <w:p w:rsidR="0039268D" w:rsidRPr="00693AFC" w:rsidRDefault="0039268D" w:rsidP="00AA6302">
      <w:pPr>
        <w:widowControl w:val="0"/>
        <w:tabs>
          <w:tab w:val="right" w:leader="underscore" w:pos="8505"/>
        </w:tabs>
        <w:ind w:firstLine="567"/>
        <w:jc w:val="both"/>
        <w:rPr>
          <w:rFonts w:eastAsia="Batang"/>
          <w:bCs/>
          <w:iCs/>
          <w:sz w:val="28"/>
          <w:szCs w:val="28"/>
        </w:rPr>
      </w:pPr>
    </w:p>
    <w:p w:rsidR="00AA6302" w:rsidRPr="00693AFC" w:rsidRDefault="00AA6302" w:rsidP="0039268D">
      <w:pPr>
        <w:widowControl w:val="0"/>
        <w:tabs>
          <w:tab w:val="right" w:leader="underscore" w:pos="8505"/>
        </w:tabs>
        <w:ind w:firstLine="567"/>
        <w:jc w:val="both"/>
        <w:rPr>
          <w:rFonts w:eastAsia="Batang"/>
          <w:bCs/>
          <w:iCs/>
          <w:sz w:val="28"/>
          <w:szCs w:val="28"/>
        </w:rPr>
      </w:pPr>
      <w:r w:rsidRPr="00693AFC">
        <w:rPr>
          <w:rFonts w:eastAsia="Batang"/>
          <w:bCs/>
          <w:iCs/>
          <w:sz w:val="28"/>
          <w:szCs w:val="28"/>
        </w:rPr>
        <w:t>2)</w:t>
      </w:r>
      <w:r w:rsidR="0039268D" w:rsidRPr="00693AFC">
        <w:rPr>
          <w:rFonts w:eastAsia="Batang"/>
          <w:bCs/>
          <w:iCs/>
          <w:sz w:val="28"/>
          <w:szCs w:val="28"/>
        </w:rPr>
        <w:t xml:space="preserve"> </w:t>
      </w:r>
      <w:r w:rsidRPr="00693AFC">
        <w:rPr>
          <w:rFonts w:eastAsia="Batang"/>
          <w:bCs/>
          <w:iCs/>
          <w:sz w:val="28"/>
          <w:szCs w:val="28"/>
        </w:rPr>
        <w:t>Уметь:</w:t>
      </w:r>
      <w:r w:rsidR="00C053A0">
        <w:rPr>
          <w:rFonts w:eastAsia="Batang"/>
          <w:bCs/>
          <w:iCs/>
          <w:sz w:val="28"/>
          <w:szCs w:val="28"/>
        </w:rPr>
        <w:t xml:space="preserve"> сформулировать режиссёр</w:t>
      </w:r>
      <w:r w:rsidR="00693AFC">
        <w:rPr>
          <w:rFonts w:eastAsia="Batang"/>
          <w:bCs/>
          <w:iCs/>
          <w:sz w:val="28"/>
          <w:szCs w:val="28"/>
        </w:rPr>
        <w:t>ский замысел будущей постановки; разработать оригинальный сценарий и режиссёрскую партитуру, где должны найт</w:t>
      </w:r>
      <w:r w:rsidR="00C053A0">
        <w:rPr>
          <w:rFonts w:eastAsia="Batang"/>
          <w:bCs/>
          <w:iCs/>
          <w:sz w:val="28"/>
          <w:szCs w:val="28"/>
        </w:rPr>
        <w:t>и своё отражение режис</w:t>
      </w:r>
      <w:r w:rsidR="00693AFC">
        <w:rPr>
          <w:rFonts w:eastAsia="Batang"/>
          <w:bCs/>
          <w:iCs/>
          <w:sz w:val="28"/>
          <w:szCs w:val="28"/>
        </w:rPr>
        <w:t>сёрский ход, образное решение, применение различных выразительных средств; прим</w:t>
      </w:r>
      <w:r w:rsidR="00C053A0">
        <w:rPr>
          <w:rFonts w:eastAsia="Batang"/>
          <w:bCs/>
          <w:iCs/>
          <w:sz w:val="28"/>
          <w:szCs w:val="28"/>
        </w:rPr>
        <w:t>енять в качестве творческого мет</w:t>
      </w:r>
      <w:r w:rsidR="00693AFC">
        <w:rPr>
          <w:rFonts w:eastAsia="Batang"/>
          <w:bCs/>
          <w:iCs/>
          <w:sz w:val="28"/>
          <w:szCs w:val="28"/>
        </w:rPr>
        <w:t xml:space="preserve">ода различные виды и приему монтажа; находить пространственное решение, как на традиционных, так и нетрадиционных сценических площадках; </w:t>
      </w:r>
      <w:r w:rsidR="00C053A0">
        <w:rPr>
          <w:rFonts w:eastAsia="Batang"/>
          <w:bCs/>
          <w:iCs/>
          <w:sz w:val="28"/>
          <w:szCs w:val="28"/>
        </w:rPr>
        <w:t xml:space="preserve">реализовать свой художественный замысел как в сценарной работе (написание лаконичного, образного, зримого литературно-драматургического произведения), так и в постановочном процессе создания представления, концерта, празднества и других театрализованных форм </w:t>
      </w:r>
    </w:p>
    <w:p w:rsidR="0039268D" w:rsidRPr="00693AFC" w:rsidRDefault="0039268D" w:rsidP="0039268D">
      <w:pPr>
        <w:widowControl w:val="0"/>
        <w:tabs>
          <w:tab w:val="right" w:leader="underscore" w:pos="8505"/>
        </w:tabs>
        <w:ind w:firstLine="567"/>
        <w:jc w:val="both"/>
        <w:rPr>
          <w:rFonts w:eastAsia="Batang"/>
          <w:bCs/>
          <w:iCs/>
          <w:sz w:val="28"/>
          <w:szCs w:val="28"/>
        </w:rPr>
      </w:pPr>
    </w:p>
    <w:p w:rsidR="00AA6302" w:rsidRDefault="00AA6302" w:rsidP="00AA6302">
      <w:pPr>
        <w:widowControl w:val="0"/>
        <w:tabs>
          <w:tab w:val="right" w:leader="underscore" w:pos="8505"/>
        </w:tabs>
        <w:ind w:firstLine="567"/>
        <w:jc w:val="both"/>
        <w:rPr>
          <w:rFonts w:eastAsia="Batang"/>
          <w:bCs/>
          <w:iCs/>
          <w:sz w:val="28"/>
          <w:szCs w:val="28"/>
        </w:rPr>
      </w:pPr>
      <w:r w:rsidRPr="00693AFC">
        <w:rPr>
          <w:rFonts w:eastAsia="Batang"/>
          <w:bCs/>
          <w:iCs/>
          <w:sz w:val="28"/>
          <w:szCs w:val="28"/>
        </w:rPr>
        <w:t>3) Владеть</w:t>
      </w:r>
      <w:r w:rsidR="0039268D" w:rsidRPr="00693AFC">
        <w:rPr>
          <w:rFonts w:eastAsia="Batang"/>
          <w:bCs/>
          <w:iCs/>
          <w:sz w:val="28"/>
          <w:szCs w:val="28"/>
        </w:rPr>
        <w:t>:</w:t>
      </w:r>
      <w:r>
        <w:rPr>
          <w:rFonts w:eastAsia="Batang"/>
          <w:bCs/>
          <w:iCs/>
          <w:sz w:val="28"/>
          <w:szCs w:val="28"/>
        </w:rPr>
        <w:t xml:space="preserve"> </w:t>
      </w:r>
      <w:r w:rsidR="00C053A0">
        <w:rPr>
          <w:rFonts w:eastAsia="Batang"/>
          <w:bCs/>
          <w:iCs/>
          <w:sz w:val="28"/>
          <w:szCs w:val="28"/>
        </w:rPr>
        <w:t>методами режиссерского анализа произведений драматургии, музыки, литературы, изобразительного искусства и т.п.; законами композиции и художественной формы, развитом чувством темпо-ритма и музыкальным слухом; приемами творческого монтажа художественного материала различных форм и жанров  в целостное театрализованное действо; новейшими технологиями, применяемыми в постановочной деятельности (объемный звук, динамический свет, компьютерная графика, лазерная анимация, видеотеатрализованные системы, художественная пиротехника и т.д.); современной методологией продюсерского мастерства</w:t>
      </w:r>
    </w:p>
    <w:p w:rsidR="00AA6302" w:rsidRDefault="00AA6302" w:rsidP="00AA6302">
      <w:pPr>
        <w:widowControl w:val="0"/>
        <w:tabs>
          <w:tab w:val="right" w:leader="underscore" w:pos="8505"/>
        </w:tabs>
        <w:ind w:firstLine="567"/>
        <w:jc w:val="both"/>
        <w:rPr>
          <w:rFonts w:eastAsia="Batang"/>
          <w:bCs/>
          <w:iCs/>
          <w:sz w:val="16"/>
          <w:szCs w:val="16"/>
        </w:rPr>
      </w:pPr>
    </w:p>
    <w:p w:rsidR="00AA6302" w:rsidRDefault="00AA6302" w:rsidP="00AA6302">
      <w:pPr>
        <w:widowControl w:val="0"/>
        <w:ind w:firstLine="567"/>
        <w:jc w:val="both"/>
        <w:rPr>
          <w:rFonts w:eastAsia="Batang"/>
          <w:bCs/>
          <w:sz w:val="16"/>
          <w:szCs w:val="16"/>
        </w:rPr>
      </w:pPr>
    </w:p>
    <w:p w:rsidR="00AA6302" w:rsidRDefault="00AA6302" w:rsidP="00AA6302">
      <w:pPr>
        <w:widowControl w:val="0"/>
        <w:ind w:firstLine="567"/>
        <w:jc w:val="both"/>
        <w:rPr>
          <w:rFonts w:eastAsia="Batang"/>
          <w:bCs/>
          <w:sz w:val="16"/>
          <w:szCs w:val="16"/>
        </w:rPr>
      </w:pPr>
    </w:p>
    <w:p w:rsidR="00AA6302" w:rsidRDefault="00AA6302" w:rsidP="00AA6302">
      <w:pPr>
        <w:widowControl w:val="0"/>
        <w:jc w:val="center"/>
        <w:rPr>
          <w:rFonts w:eastAsia="Batang"/>
          <w:b/>
          <w:bCs/>
          <w:sz w:val="32"/>
          <w:szCs w:val="32"/>
        </w:rPr>
      </w:pPr>
      <w:r>
        <w:rPr>
          <w:rFonts w:eastAsia="Batang"/>
          <w:b/>
          <w:bCs/>
          <w:sz w:val="32"/>
          <w:szCs w:val="32"/>
        </w:rPr>
        <w:t>Примерный перечень оценочных средств</w:t>
      </w:r>
    </w:p>
    <w:p w:rsidR="00AA6302" w:rsidRDefault="00AA6302" w:rsidP="00AA6302">
      <w:pPr>
        <w:widowControl w:val="0"/>
        <w:tabs>
          <w:tab w:val="right" w:leader="underscore" w:pos="8505"/>
        </w:tabs>
        <w:ind w:firstLine="567"/>
        <w:jc w:val="both"/>
        <w:rPr>
          <w:rFonts w:eastAsia="Batang"/>
          <w:bCs/>
          <w:iCs/>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2763"/>
        <w:gridCol w:w="3085"/>
        <w:gridCol w:w="3240"/>
      </w:tblGrid>
      <w:tr w:rsidR="00AA6302" w:rsidTr="00ED494D">
        <w:tc>
          <w:tcPr>
            <w:tcW w:w="452" w:type="dxa"/>
          </w:tcPr>
          <w:p w:rsidR="00AA6302" w:rsidRDefault="00AA6302" w:rsidP="00ED494D">
            <w:pPr>
              <w:widowControl w:val="0"/>
              <w:jc w:val="both"/>
              <w:rPr>
                <w:rFonts w:eastAsia="Batang"/>
                <w:b/>
                <w:spacing w:val="-6"/>
              </w:rPr>
            </w:pPr>
            <w:r>
              <w:rPr>
                <w:rFonts w:eastAsia="Batang"/>
                <w:b/>
                <w:spacing w:val="-6"/>
              </w:rPr>
              <w:t>№</w:t>
            </w:r>
          </w:p>
        </w:tc>
        <w:tc>
          <w:tcPr>
            <w:tcW w:w="2763" w:type="dxa"/>
          </w:tcPr>
          <w:p w:rsidR="00AA6302" w:rsidRDefault="00AA6302" w:rsidP="00ED494D">
            <w:pPr>
              <w:widowControl w:val="0"/>
              <w:jc w:val="both"/>
              <w:rPr>
                <w:rFonts w:eastAsia="Batang"/>
                <w:b/>
                <w:spacing w:val="-6"/>
              </w:rPr>
            </w:pPr>
            <w:r>
              <w:rPr>
                <w:rFonts w:eastAsia="Batang"/>
                <w:b/>
                <w:spacing w:val="-6"/>
              </w:rPr>
              <w:t>Наименование</w:t>
            </w:r>
          </w:p>
          <w:p w:rsidR="00AA6302" w:rsidRDefault="00AA6302" w:rsidP="00ED494D">
            <w:pPr>
              <w:widowControl w:val="0"/>
              <w:jc w:val="both"/>
              <w:rPr>
                <w:rFonts w:eastAsia="Batang"/>
                <w:b/>
                <w:spacing w:val="-6"/>
              </w:rPr>
            </w:pPr>
            <w:r>
              <w:rPr>
                <w:rFonts w:eastAsia="Batang"/>
                <w:b/>
                <w:spacing w:val="-6"/>
              </w:rPr>
              <w:t>оценочного</w:t>
            </w:r>
          </w:p>
          <w:p w:rsidR="00AA6302" w:rsidRDefault="00AA6302" w:rsidP="00ED494D">
            <w:pPr>
              <w:widowControl w:val="0"/>
              <w:jc w:val="both"/>
              <w:rPr>
                <w:rFonts w:eastAsia="Batang"/>
                <w:b/>
                <w:spacing w:val="-6"/>
              </w:rPr>
            </w:pPr>
            <w:r>
              <w:rPr>
                <w:rFonts w:eastAsia="Batang"/>
                <w:b/>
                <w:spacing w:val="-6"/>
              </w:rPr>
              <w:t>средства</w:t>
            </w:r>
          </w:p>
        </w:tc>
        <w:tc>
          <w:tcPr>
            <w:tcW w:w="3085" w:type="dxa"/>
          </w:tcPr>
          <w:p w:rsidR="00AA6302" w:rsidRDefault="00AA6302" w:rsidP="00ED494D">
            <w:pPr>
              <w:widowControl w:val="0"/>
              <w:jc w:val="both"/>
              <w:rPr>
                <w:rFonts w:eastAsia="Batang"/>
                <w:b/>
                <w:spacing w:val="-6"/>
              </w:rPr>
            </w:pPr>
            <w:r>
              <w:rPr>
                <w:rFonts w:eastAsia="Batang"/>
                <w:b/>
                <w:spacing w:val="-6"/>
              </w:rPr>
              <w:t>Характеристика</w:t>
            </w:r>
          </w:p>
          <w:p w:rsidR="00AA6302" w:rsidRDefault="00AA6302" w:rsidP="00ED494D">
            <w:pPr>
              <w:widowControl w:val="0"/>
              <w:jc w:val="both"/>
              <w:rPr>
                <w:rFonts w:eastAsia="Batang"/>
                <w:b/>
                <w:spacing w:val="-6"/>
              </w:rPr>
            </w:pPr>
            <w:r>
              <w:rPr>
                <w:rFonts w:eastAsia="Batang"/>
                <w:b/>
                <w:spacing w:val="-6"/>
              </w:rPr>
              <w:t>оценочного средства</w:t>
            </w:r>
          </w:p>
        </w:tc>
        <w:tc>
          <w:tcPr>
            <w:tcW w:w="3240" w:type="dxa"/>
          </w:tcPr>
          <w:p w:rsidR="00AA6302" w:rsidRDefault="00AA6302" w:rsidP="00ED494D">
            <w:pPr>
              <w:widowControl w:val="0"/>
              <w:jc w:val="both"/>
              <w:rPr>
                <w:rFonts w:eastAsia="Batang"/>
                <w:b/>
                <w:spacing w:val="-6"/>
              </w:rPr>
            </w:pPr>
            <w:r>
              <w:rPr>
                <w:rFonts w:eastAsia="Batang"/>
                <w:b/>
                <w:spacing w:val="-6"/>
              </w:rPr>
              <w:t>Представление</w:t>
            </w:r>
          </w:p>
          <w:p w:rsidR="00AA6302" w:rsidRDefault="00AA6302" w:rsidP="00ED494D">
            <w:pPr>
              <w:widowControl w:val="0"/>
              <w:jc w:val="both"/>
              <w:rPr>
                <w:rFonts w:eastAsia="Batang"/>
                <w:b/>
                <w:spacing w:val="-6"/>
              </w:rPr>
            </w:pPr>
            <w:r>
              <w:rPr>
                <w:rFonts w:eastAsia="Batang"/>
                <w:b/>
                <w:spacing w:val="-6"/>
              </w:rPr>
              <w:t>оценочного средства</w:t>
            </w:r>
          </w:p>
          <w:p w:rsidR="00AA6302" w:rsidRDefault="00AA6302" w:rsidP="00ED494D">
            <w:pPr>
              <w:widowControl w:val="0"/>
              <w:jc w:val="both"/>
              <w:rPr>
                <w:rFonts w:eastAsia="Batang"/>
                <w:b/>
                <w:spacing w:val="-6"/>
              </w:rPr>
            </w:pPr>
            <w:r>
              <w:rPr>
                <w:rFonts w:eastAsia="Batang"/>
                <w:b/>
                <w:spacing w:val="-6"/>
              </w:rPr>
              <w:t>в ФОС</w:t>
            </w:r>
          </w:p>
        </w:tc>
      </w:tr>
      <w:tr w:rsidR="00AA6302" w:rsidTr="00ED494D">
        <w:tc>
          <w:tcPr>
            <w:tcW w:w="452" w:type="dxa"/>
          </w:tcPr>
          <w:p w:rsidR="00AA6302" w:rsidRDefault="00AA6302" w:rsidP="00ED494D">
            <w:pPr>
              <w:widowControl w:val="0"/>
              <w:jc w:val="both"/>
              <w:rPr>
                <w:rFonts w:eastAsia="Batang"/>
                <w:spacing w:val="-6"/>
              </w:rPr>
            </w:pPr>
            <w:r>
              <w:rPr>
                <w:rFonts w:eastAsia="Batang"/>
                <w:spacing w:val="-6"/>
              </w:rPr>
              <w:t>1</w:t>
            </w:r>
          </w:p>
        </w:tc>
        <w:tc>
          <w:tcPr>
            <w:tcW w:w="2763" w:type="dxa"/>
          </w:tcPr>
          <w:p w:rsidR="00AA6302" w:rsidRDefault="00AA6302" w:rsidP="00ED494D">
            <w:pPr>
              <w:widowControl w:val="0"/>
              <w:jc w:val="both"/>
              <w:rPr>
                <w:rFonts w:eastAsia="Batang"/>
                <w:spacing w:val="-6"/>
              </w:rPr>
            </w:pPr>
            <w:r>
              <w:rPr>
                <w:rFonts w:eastAsia="Batang"/>
                <w:spacing w:val="-6"/>
              </w:rPr>
              <w:t>Реферат</w:t>
            </w:r>
          </w:p>
        </w:tc>
        <w:tc>
          <w:tcPr>
            <w:tcW w:w="3085"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spacing w:val="-6"/>
              </w:rPr>
              <w:t>Вид самостоятельной письменной работы, направленный на творческое освоение общепрофессиональных и профильных профессиональных дисциплин (модулей) и выработку соответствующих профессиональных компетенций</w:t>
            </w:r>
          </w:p>
        </w:tc>
        <w:tc>
          <w:tcPr>
            <w:tcW w:w="3240"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color w:val="000000"/>
                <w:spacing w:val="-6"/>
                <w:lang w:bidi="mr-IN"/>
              </w:rPr>
              <w:t>Тематика рефератов</w:t>
            </w:r>
          </w:p>
        </w:tc>
      </w:tr>
      <w:tr w:rsidR="00AA6302" w:rsidTr="00ED494D">
        <w:tc>
          <w:tcPr>
            <w:tcW w:w="452" w:type="dxa"/>
          </w:tcPr>
          <w:p w:rsidR="00AA6302" w:rsidRDefault="00AA6302" w:rsidP="00ED494D">
            <w:pPr>
              <w:widowControl w:val="0"/>
              <w:jc w:val="both"/>
              <w:rPr>
                <w:rFonts w:eastAsia="Batang"/>
                <w:spacing w:val="-6"/>
              </w:rPr>
            </w:pPr>
            <w:r>
              <w:rPr>
                <w:rFonts w:eastAsia="Batang"/>
                <w:spacing w:val="-6"/>
              </w:rPr>
              <w:t>2</w:t>
            </w:r>
          </w:p>
        </w:tc>
        <w:tc>
          <w:tcPr>
            <w:tcW w:w="2763" w:type="dxa"/>
          </w:tcPr>
          <w:p w:rsidR="00AA6302" w:rsidRDefault="00AA6302" w:rsidP="00ED494D">
            <w:pPr>
              <w:widowControl w:val="0"/>
              <w:jc w:val="both"/>
              <w:rPr>
                <w:rFonts w:eastAsia="Batang"/>
                <w:spacing w:val="-6"/>
              </w:rPr>
            </w:pPr>
            <w:r>
              <w:rPr>
                <w:rFonts w:eastAsia="Batang"/>
                <w:spacing w:val="-6"/>
              </w:rPr>
              <w:t>Семинар</w:t>
            </w:r>
          </w:p>
        </w:tc>
        <w:tc>
          <w:tcPr>
            <w:tcW w:w="3085" w:type="dxa"/>
          </w:tcPr>
          <w:p w:rsidR="00AA6302" w:rsidRDefault="00AA6302" w:rsidP="00ED494D">
            <w:pPr>
              <w:widowControl w:val="0"/>
              <w:jc w:val="both"/>
              <w:rPr>
                <w:rFonts w:eastAsia="Batang"/>
                <w:spacing w:val="-6"/>
                <w:highlight w:val="red"/>
              </w:rPr>
            </w:pPr>
            <w:r>
              <w:rPr>
                <w:rFonts w:eastAsia="Batang"/>
                <w:spacing w:val="-6"/>
              </w:rPr>
              <w:t xml:space="preserve">Вид самостоятельной </w:t>
            </w:r>
            <w:r>
              <w:rPr>
                <w:rFonts w:eastAsia="Batang"/>
                <w:spacing w:val="-6"/>
              </w:rPr>
              <w:lastRenderedPageBreak/>
              <w:t xml:space="preserve">работы, позволяющей оценить умение </w:t>
            </w:r>
            <w:r>
              <w:rPr>
                <w:rFonts w:eastAsia="Batang"/>
                <w:color w:val="000000"/>
                <w:spacing w:val="-6"/>
              </w:rPr>
              <w:t xml:space="preserve">аргументированно, логично, и четко излагать основные  положения и выводы </w:t>
            </w:r>
          </w:p>
        </w:tc>
        <w:tc>
          <w:tcPr>
            <w:tcW w:w="3240"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color w:val="000000"/>
                <w:spacing w:val="-6"/>
                <w:lang w:bidi="mr-IN"/>
              </w:rPr>
              <w:lastRenderedPageBreak/>
              <w:t>Тематика семинаров</w:t>
            </w:r>
          </w:p>
        </w:tc>
      </w:tr>
      <w:tr w:rsidR="00AA6302" w:rsidTr="00ED494D">
        <w:tc>
          <w:tcPr>
            <w:tcW w:w="452" w:type="dxa"/>
          </w:tcPr>
          <w:p w:rsidR="00AA6302" w:rsidRDefault="00AA6302" w:rsidP="00ED494D">
            <w:pPr>
              <w:widowControl w:val="0"/>
              <w:jc w:val="both"/>
              <w:rPr>
                <w:rFonts w:eastAsia="Batang"/>
                <w:spacing w:val="-6"/>
              </w:rPr>
            </w:pPr>
            <w:r>
              <w:rPr>
                <w:rFonts w:eastAsia="Batang"/>
                <w:spacing w:val="-6"/>
              </w:rPr>
              <w:lastRenderedPageBreak/>
              <w:t>4</w:t>
            </w:r>
          </w:p>
        </w:tc>
        <w:tc>
          <w:tcPr>
            <w:tcW w:w="2763" w:type="dxa"/>
          </w:tcPr>
          <w:p w:rsidR="00AA6302" w:rsidRDefault="00AA6302" w:rsidP="00ED494D">
            <w:pPr>
              <w:widowControl w:val="0"/>
              <w:jc w:val="both"/>
              <w:rPr>
                <w:rFonts w:eastAsia="Batang"/>
                <w:spacing w:val="-6"/>
              </w:rPr>
            </w:pPr>
            <w:r>
              <w:rPr>
                <w:rFonts w:eastAsia="Batang"/>
                <w:spacing w:val="-6"/>
              </w:rPr>
              <w:t>Зачет, экзамен</w:t>
            </w:r>
          </w:p>
        </w:tc>
        <w:tc>
          <w:tcPr>
            <w:tcW w:w="3085" w:type="dxa"/>
          </w:tcPr>
          <w:p w:rsidR="00AA6302" w:rsidRDefault="00AA6302" w:rsidP="00ED494D">
            <w:pPr>
              <w:widowControl w:val="0"/>
              <w:tabs>
                <w:tab w:val="left" w:pos="360"/>
              </w:tabs>
              <w:jc w:val="both"/>
              <w:rPr>
                <w:rFonts w:eastAsia="Batang"/>
                <w:spacing w:val="-6"/>
                <w:highlight w:val="red"/>
              </w:rPr>
            </w:pPr>
            <w:r>
              <w:rPr>
                <w:rFonts w:eastAsia="Batang"/>
                <w:color w:val="000000"/>
                <w:spacing w:val="-6"/>
              </w:rPr>
              <w:t>Формы периодической отчетности студента, определяемые учебным планом, призванные выявить уровень, прочность и систематичность полученных им теоретических и практических знаний, приобретения навыков самостоятельной работы, развития творческого мышления, умение синтезировать полученные знания и применять их в решении практических задач</w:t>
            </w:r>
          </w:p>
        </w:tc>
        <w:tc>
          <w:tcPr>
            <w:tcW w:w="3240" w:type="dxa"/>
          </w:tcPr>
          <w:p w:rsidR="00AA6302" w:rsidRDefault="00AA6302" w:rsidP="00ED494D">
            <w:pPr>
              <w:widowControl w:val="0"/>
              <w:autoSpaceDE w:val="0"/>
              <w:autoSpaceDN w:val="0"/>
              <w:adjustRightInd w:val="0"/>
              <w:jc w:val="both"/>
              <w:rPr>
                <w:rFonts w:eastAsia="Batang"/>
                <w:color w:val="000000"/>
                <w:spacing w:val="-6"/>
                <w:lang w:bidi="mr-IN"/>
              </w:rPr>
            </w:pPr>
            <w:r>
              <w:rPr>
                <w:rFonts w:eastAsia="Batang"/>
                <w:color w:val="000000"/>
                <w:spacing w:val="-6"/>
                <w:lang w:bidi="mr-IN"/>
              </w:rPr>
              <w:t>Зачётное-экзаменационные требования</w:t>
            </w:r>
          </w:p>
        </w:tc>
      </w:tr>
    </w:tbl>
    <w:p w:rsidR="00AA6302" w:rsidRDefault="00AA6302" w:rsidP="00AA6302">
      <w:pPr>
        <w:widowControl w:val="0"/>
        <w:jc w:val="both"/>
        <w:rPr>
          <w:rFonts w:eastAsia="Batang"/>
          <w:sz w:val="16"/>
          <w:szCs w:val="16"/>
        </w:rPr>
      </w:pPr>
    </w:p>
    <w:p w:rsidR="00AA6302" w:rsidRDefault="00AA6302" w:rsidP="00AA6302">
      <w:pPr>
        <w:widowControl w:val="0"/>
        <w:jc w:val="both"/>
        <w:rPr>
          <w:rFonts w:eastAsia="Batang"/>
          <w:sz w:val="16"/>
          <w:szCs w:val="16"/>
        </w:rPr>
      </w:pPr>
    </w:p>
    <w:p w:rsidR="00AA6302" w:rsidRDefault="00AA6302" w:rsidP="0039268D">
      <w:pPr>
        <w:widowControl w:val="0"/>
        <w:jc w:val="both"/>
        <w:rPr>
          <w:rFonts w:eastAsia="Batang"/>
          <w:sz w:val="16"/>
          <w:szCs w:val="16"/>
        </w:rPr>
      </w:pPr>
    </w:p>
    <w:p w:rsidR="00AA6302" w:rsidRDefault="00AA6302" w:rsidP="00AA6302">
      <w:pPr>
        <w:widowControl w:val="0"/>
        <w:ind w:firstLine="567"/>
        <w:jc w:val="both"/>
        <w:rPr>
          <w:rFonts w:eastAsia="Batang"/>
          <w:sz w:val="16"/>
          <w:szCs w:val="16"/>
        </w:rPr>
      </w:pPr>
    </w:p>
    <w:p w:rsidR="00AA6302" w:rsidRDefault="00AA6302" w:rsidP="00AA6302">
      <w:pPr>
        <w:widowControl w:val="0"/>
        <w:ind w:firstLine="567"/>
        <w:jc w:val="both"/>
        <w:rPr>
          <w:rFonts w:eastAsia="Batang"/>
          <w:sz w:val="16"/>
          <w:szCs w:val="16"/>
        </w:rPr>
      </w:pPr>
    </w:p>
    <w:p w:rsidR="00AA6302" w:rsidRDefault="00AA6302" w:rsidP="00AA6302">
      <w:pPr>
        <w:widowControl w:val="0"/>
        <w:ind w:firstLine="567"/>
        <w:jc w:val="both"/>
        <w:rPr>
          <w:rFonts w:eastAsia="Batang"/>
          <w:sz w:val="16"/>
          <w:szCs w:val="16"/>
        </w:rPr>
      </w:pPr>
    </w:p>
    <w:p w:rsidR="00AA6302" w:rsidRDefault="00AA6302" w:rsidP="00AA6302">
      <w:pPr>
        <w:widowControl w:val="0"/>
        <w:jc w:val="center"/>
        <w:rPr>
          <w:rFonts w:eastAsia="Calibri"/>
          <w:b/>
          <w:sz w:val="32"/>
          <w:szCs w:val="32"/>
          <w:lang w:eastAsia="en-US"/>
        </w:rPr>
      </w:pPr>
      <w:r>
        <w:rPr>
          <w:rFonts w:eastAsia="Calibri"/>
          <w:b/>
          <w:sz w:val="32"/>
          <w:szCs w:val="32"/>
          <w:lang w:eastAsia="en-US"/>
        </w:rPr>
        <w:t>Рекомендации по самостоятельной работе студентов</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Целью самостоятельной работы студента является углубление и расширение знаний и практических навыков в режиссуре и актёрском</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мастерстве, формирование самостоятельности решения научных, прикладных задач, а также проблем коммуникабельности в коллективе.</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Важной частью обучения на заочном отделении приобретают контрольные работы. Целями и задачами такого контроля являются проверка степени усвоения теоретических и практических знаний, а также уровня развития навыков самостоятельной работы и овладения методикой исследования при решении конкретных проблем и вопросов. Следует обратить внимание на систему балльно-рейтинговой оценки деятельности студента на протяжении всей сессии. Работа студента по подготовке к сдаче зачёта или экзамена должна вестись планомерно и постоянно как между сессиями так и во время сессии, и основываться на принципах активности и систематичности при подготовке к занятиям.</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Требования, предъявляемые к студенту заочной формы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 xml:space="preserve">Студент в процессе обучения должен не только освоить учебную программу, но и приобрести навыки самостоятельной работы. Самостоятельная работа </w:t>
      </w:r>
      <w:r w:rsidRPr="0039268D">
        <w:rPr>
          <w:rFonts w:eastAsia="Calibri"/>
          <w:sz w:val="28"/>
          <w:szCs w:val="32"/>
          <w:lang w:eastAsia="en-US"/>
        </w:rPr>
        <w:lastRenderedPageBreak/>
        <w:t>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Самостоятельная работа проводиться с целью углубления знания по дисциплине и предусматривает:</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1. изучение отдельных разделов тем дисциплины;</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2. чтение студентами рекомендованной литературы и усвоение теоретического материала дисциплины;</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3. подготовку к практическим занятиям;</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4. работу с Интернет-источниками, базами данных;</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5. подготовку к различным формам контроля;</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6. написание контрольной работы по заданной тематике.</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Последовательность всех контрольных мероприятий изложена в календарном плане, который доводится до сведения каждого студента в начале семестра на установочной сессии.</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на лекционных занятия.</w:t>
      </w:r>
    </w:p>
    <w:p w:rsidR="0039268D" w:rsidRPr="0039268D" w:rsidRDefault="0039268D" w:rsidP="0039268D">
      <w:pPr>
        <w:widowControl w:val="0"/>
        <w:rPr>
          <w:rFonts w:eastAsia="Calibri"/>
          <w:sz w:val="28"/>
          <w:szCs w:val="32"/>
          <w:lang w:eastAsia="en-US"/>
        </w:rPr>
      </w:pPr>
      <w:r w:rsidRPr="0039268D">
        <w:rPr>
          <w:rFonts w:eastAsia="Calibri"/>
          <w:sz w:val="28"/>
          <w:szCs w:val="32"/>
          <w:lang w:eastAsia="en-US"/>
        </w:rPr>
        <w:t>Подготовка к сессии. Каждый учебный семестр заканчивается аттестационными испытаниями: зачетно-экзаменационной сессией</w:t>
      </w:r>
    </w:p>
    <w:p w:rsidR="0039268D" w:rsidRPr="00330C33" w:rsidRDefault="0039268D" w:rsidP="00330C33">
      <w:pPr>
        <w:widowControl w:val="0"/>
        <w:rPr>
          <w:rFonts w:eastAsia="Calibri"/>
          <w:sz w:val="28"/>
          <w:szCs w:val="32"/>
          <w:lang w:eastAsia="en-US"/>
        </w:rPr>
      </w:pPr>
      <w:r w:rsidRPr="0039268D">
        <w:rPr>
          <w:rFonts w:eastAsia="Calibri"/>
          <w:sz w:val="28"/>
          <w:szCs w:val="32"/>
          <w:lang w:eastAsia="en-US"/>
        </w:rPr>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AA6302" w:rsidRDefault="00AA6302" w:rsidP="00AA6302">
      <w:pPr>
        <w:widowControl w:val="0"/>
        <w:ind w:firstLine="567"/>
        <w:jc w:val="both"/>
        <w:rPr>
          <w:rFonts w:eastAsia="Calibri"/>
          <w:sz w:val="16"/>
          <w:szCs w:val="16"/>
          <w:lang w:eastAsia="en-US"/>
        </w:rPr>
      </w:pPr>
    </w:p>
    <w:p w:rsidR="00AA6302" w:rsidRDefault="00AA6302" w:rsidP="009355E8">
      <w:pPr>
        <w:widowControl w:val="0"/>
        <w:jc w:val="center"/>
        <w:rPr>
          <w:rFonts w:eastAsia="Calibri"/>
          <w:sz w:val="32"/>
          <w:szCs w:val="32"/>
          <w:lang w:eastAsia="en-US"/>
        </w:rPr>
      </w:pPr>
      <w:r>
        <w:rPr>
          <w:b/>
          <w:sz w:val="32"/>
          <w:szCs w:val="32"/>
        </w:rPr>
        <w:t>Вопросы к экзамену</w:t>
      </w:r>
    </w:p>
    <w:p w:rsidR="00AA6302" w:rsidRDefault="00AA6302" w:rsidP="00AA6302">
      <w:pPr>
        <w:widowControl w:val="0"/>
        <w:ind w:firstLine="567"/>
        <w:jc w:val="both"/>
        <w:rPr>
          <w:rFonts w:eastAsia="Calibri"/>
          <w:sz w:val="16"/>
          <w:szCs w:val="16"/>
          <w:lang w:eastAsia="en-US"/>
        </w:rPr>
      </w:pPr>
    </w:p>
    <w:p w:rsidR="0039268D" w:rsidRPr="0039268D" w:rsidRDefault="0039268D" w:rsidP="0039268D">
      <w:pPr>
        <w:jc w:val="both"/>
        <w:rPr>
          <w:sz w:val="28"/>
          <w:szCs w:val="28"/>
        </w:rPr>
      </w:pPr>
      <w:r w:rsidRPr="0039268D">
        <w:rPr>
          <w:sz w:val="28"/>
          <w:szCs w:val="28"/>
        </w:rPr>
        <w:t xml:space="preserve">1. Исторический аспект становления профессии режиссера </w:t>
      </w:r>
    </w:p>
    <w:p w:rsidR="0039268D" w:rsidRPr="0039268D" w:rsidRDefault="0039268D" w:rsidP="0039268D">
      <w:pPr>
        <w:jc w:val="both"/>
        <w:rPr>
          <w:sz w:val="28"/>
          <w:szCs w:val="28"/>
        </w:rPr>
      </w:pPr>
      <w:r w:rsidRPr="0039268D">
        <w:rPr>
          <w:sz w:val="28"/>
          <w:szCs w:val="28"/>
        </w:rPr>
        <w:t>театрализованных представлений и праздников.</w:t>
      </w:r>
    </w:p>
    <w:p w:rsidR="0039268D" w:rsidRPr="0039268D" w:rsidRDefault="0039268D" w:rsidP="0039268D">
      <w:pPr>
        <w:jc w:val="both"/>
        <w:rPr>
          <w:sz w:val="28"/>
          <w:szCs w:val="28"/>
        </w:rPr>
      </w:pPr>
      <w:r w:rsidRPr="0039268D">
        <w:rPr>
          <w:sz w:val="28"/>
          <w:szCs w:val="28"/>
        </w:rPr>
        <w:t>2. Режиссура как вид художественного творчества.</w:t>
      </w:r>
    </w:p>
    <w:p w:rsidR="0039268D" w:rsidRPr="0039268D" w:rsidRDefault="0039268D" w:rsidP="0039268D">
      <w:pPr>
        <w:jc w:val="both"/>
        <w:rPr>
          <w:sz w:val="28"/>
          <w:szCs w:val="28"/>
        </w:rPr>
      </w:pPr>
      <w:r w:rsidRPr="0039268D">
        <w:rPr>
          <w:sz w:val="28"/>
          <w:szCs w:val="28"/>
        </w:rPr>
        <w:t>3. Режиссер и его функции в театре и театрализованных представлениях.</w:t>
      </w:r>
    </w:p>
    <w:p w:rsidR="0039268D" w:rsidRPr="0039268D" w:rsidRDefault="0039268D" w:rsidP="0039268D">
      <w:pPr>
        <w:jc w:val="both"/>
        <w:rPr>
          <w:sz w:val="28"/>
          <w:szCs w:val="28"/>
        </w:rPr>
      </w:pPr>
      <w:r w:rsidRPr="0039268D">
        <w:rPr>
          <w:sz w:val="28"/>
          <w:szCs w:val="28"/>
        </w:rPr>
        <w:t>4. Специфика театра как вида искусств. Компоненты театрального</w:t>
      </w:r>
    </w:p>
    <w:p w:rsidR="0039268D" w:rsidRPr="0039268D" w:rsidRDefault="0039268D" w:rsidP="0039268D">
      <w:pPr>
        <w:jc w:val="both"/>
        <w:rPr>
          <w:sz w:val="28"/>
          <w:szCs w:val="28"/>
        </w:rPr>
      </w:pPr>
      <w:r w:rsidRPr="0039268D">
        <w:rPr>
          <w:sz w:val="28"/>
          <w:szCs w:val="28"/>
        </w:rPr>
        <w:t>искусства.</w:t>
      </w:r>
    </w:p>
    <w:p w:rsidR="0039268D" w:rsidRPr="0039268D" w:rsidRDefault="0039268D" w:rsidP="0039268D">
      <w:pPr>
        <w:jc w:val="both"/>
        <w:rPr>
          <w:sz w:val="28"/>
          <w:szCs w:val="28"/>
        </w:rPr>
      </w:pPr>
      <w:r w:rsidRPr="0039268D">
        <w:rPr>
          <w:sz w:val="28"/>
          <w:szCs w:val="28"/>
        </w:rPr>
        <w:t>5. Синтетический характер театрализованных представлений и</w:t>
      </w:r>
    </w:p>
    <w:p w:rsidR="0039268D" w:rsidRPr="0039268D" w:rsidRDefault="0039268D" w:rsidP="0039268D">
      <w:pPr>
        <w:jc w:val="both"/>
        <w:rPr>
          <w:sz w:val="28"/>
          <w:szCs w:val="28"/>
        </w:rPr>
      </w:pPr>
      <w:r w:rsidRPr="0039268D">
        <w:rPr>
          <w:sz w:val="28"/>
          <w:szCs w:val="28"/>
        </w:rPr>
        <w:lastRenderedPageBreak/>
        <w:t>праздников.</w:t>
      </w:r>
    </w:p>
    <w:p w:rsidR="0039268D" w:rsidRPr="0039268D" w:rsidRDefault="0039268D" w:rsidP="0039268D">
      <w:pPr>
        <w:jc w:val="both"/>
        <w:rPr>
          <w:sz w:val="28"/>
          <w:szCs w:val="28"/>
        </w:rPr>
      </w:pPr>
      <w:r w:rsidRPr="0039268D">
        <w:rPr>
          <w:sz w:val="28"/>
          <w:szCs w:val="28"/>
        </w:rPr>
        <w:t xml:space="preserve">6. Отличительные особенности драматургии и режиссуры </w:t>
      </w:r>
    </w:p>
    <w:p w:rsidR="0039268D" w:rsidRPr="0039268D" w:rsidRDefault="0039268D" w:rsidP="0039268D">
      <w:pPr>
        <w:jc w:val="both"/>
        <w:rPr>
          <w:sz w:val="28"/>
          <w:szCs w:val="28"/>
        </w:rPr>
      </w:pPr>
      <w:r w:rsidRPr="0039268D">
        <w:rPr>
          <w:sz w:val="28"/>
          <w:szCs w:val="28"/>
        </w:rPr>
        <w:t>театрализованных представлений и массовых праздников.</w:t>
      </w:r>
    </w:p>
    <w:p w:rsidR="0039268D" w:rsidRPr="0039268D" w:rsidRDefault="0039268D" w:rsidP="0039268D">
      <w:pPr>
        <w:jc w:val="both"/>
        <w:rPr>
          <w:sz w:val="28"/>
          <w:szCs w:val="28"/>
        </w:rPr>
      </w:pPr>
      <w:r w:rsidRPr="0039268D">
        <w:rPr>
          <w:sz w:val="28"/>
          <w:szCs w:val="28"/>
        </w:rPr>
        <w:t>7. Многообразие видов театрализованных и праздничных действ.</w:t>
      </w:r>
    </w:p>
    <w:p w:rsidR="0039268D" w:rsidRPr="0039268D" w:rsidRDefault="0039268D" w:rsidP="0039268D">
      <w:pPr>
        <w:jc w:val="both"/>
        <w:rPr>
          <w:sz w:val="28"/>
          <w:szCs w:val="28"/>
        </w:rPr>
      </w:pPr>
      <w:r w:rsidRPr="0039268D">
        <w:rPr>
          <w:sz w:val="28"/>
          <w:szCs w:val="28"/>
        </w:rPr>
        <w:t xml:space="preserve">Сущность понятий «театрализованное представление», «праздник», </w:t>
      </w:r>
    </w:p>
    <w:p w:rsidR="0039268D" w:rsidRPr="0039268D" w:rsidRDefault="0039268D" w:rsidP="0039268D">
      <w:pPr>
        <w:jc w:val="both"/>
        <w:rPr>
          <w:sz w:val="28"/>
          <w:szCs w:val="28"/>
        </w:rPr>
      </w:pPr>
      <w:r w:rsidRPr="0039268D">
        <w:rPr>
          <w:sz w:val="28"/>
          <w:szCs w:val="28"/>
        </w:rPr>
        <w:t>«зрелище», «шоу-программа» и т.д.</w:t>
      </w:r>
    </w:p>
    <w:p w:rsidR="0039268D" w:rsidRPr="0039268D" w:rsidRDefault="0039268D" w:rsidP="0039268D">
      <w:pPr>
        <w:jc w:val="both"/>
        <w:rPr>
          <w:sz w:val="28"/>
          <w:szCs w:val="28"/>
        </w:rPr>
      </w:pPr>
      <w:r w:rsidRPr="0039268D">
        <w:rPr>
          <w:sz w:val="28"/>
          <w:szCs w:val="28"/>
        </w:rPr>
        <w:t>8. Учение К.С. Станиславского о театральной этике.</w:t>
      </w:r>
    </w:p>
    <w:p w:rsidR="0039268D" w:rsidRPr="0039268D" w:rsidRDefault="0039268D" w:rsidP="0039268D">
      <w:pPr>
        <w:jc w:val="both"/>
        <w:rPr>
          <w:sz w:val="28"/>
          <w:szCs w:val="28"/>
        </w:rPr>
      </w:pPr>
      <w:r w:rsidRPr="0039268D">
        <w:rPr>
          <w:sz w:val="28"/>
          <w:szCs w:val="28"/>
        </w:rPr>
        <w:t>9. Система К.С. Станиславского  – основа воспитания актерского и</w:t>
      </w:r>
    </w:p>
    <w:p w:rsidR="0039268D" w:rsidRPr="0039268D" w:rsidRDefault="0039268D" w:rsidP="0039268D">
      <w:pPr>
        <w:jc w:val="both"/>
        <w:rPr>
          <w:sz w:val="28"/>
          <w:szCs w:val="28"/>
        </w:rPr>
      </w:pPr>
      <w:r w:rsidRPr="0039268D">
        <w:rPr>
          <w:sz w:val="28"/>
          <w:szCs w:val="28"/>
        </w:rPr>
        <w:t>режиссерского творчества. Основные принципы системы.</w:t>
      </w:r>
    </w:p>
    <w:p w:rsidR="0039268D" w:rsidRPr="0039268D" w:rsidRDefault="0039268D" w:rsidP="0039268D">
      <w:pPr>
        <w:jc w:val="both"/>
        <w:rPr>
          <w:sz w:val="28"/>
          <w:szCs w:val="28"/>
        </w:rPr>
      </w:pPr>
      <w:r w:rsidRPr="0039268D">
        <w:rPr>
          <w:sz w:val="28"/>
          <w:szCs w:val="28"/>
        </w:rPr>
        <w:t xml:space="preserve">10. Действие - главное выразительное средство сценического искусства. </w:t>
      </w:r>
    </w:p>
    <w:p w:rsidR="0039268D" w:rsidRPr="0039268D" w:rsidRDefault="0039268D" w:rsidP="0039268D">
      <w:pPr>
        <w:jc w:val="both"/>
        <w:rPr>
          <w:sz w:val="28"/>
          <w:szCs w:val="28"/>
        </w:rPr>
      </w:pPr>
      <w:r w:rsidRPr="0039268D">
        <w:rPr>
          <w:sz w:val="28"/>
          <w:szCs w:val="28"/>
        </w:rPr>
        <w:t>Сценическое действие в театрализованном представлении и празднике.</w:t>
      </w:r>
    </w:p>
    <w:p w:rsidR="0039268D" w:rsidRPr="0039268D" w:rsidRDefault="0039268D" w:rsidP="0039268D">
      <w:pPr>
        <w:jc w:val="both"/>
        <w:rPr>
          <w:sz w:val="28"/>
          <w:szCs w:val="28"/>
        </w:rPr>
      </w:pPr>
      <w:r w:rsidRPr="0039268D">
        <w:rPr>
          <w:sz w:val="28"/>
          <w:szCs w:val="28"/>
        </w:rPr>
        <w:t xml:space="preserve">11. Овладение элементами актерского мастерства системы К.С. </w:t>
      </w:r>
    </w:p>
    <w:p w:rsidR="0039268D" w:rsidRPr="0039268D" w:rsidRDefault="0039268D" w:rsidP="0039268D">
      <w:pPr>
        <w:jc w:val="both"/>
        <w:rPr>
          <w:sz w:val="28"/>
          <w:szCs w:val="28"/>
        </w:rPr>
      </w:pPr>
      <w:r w:rsidRPr="0039268D">
        <w:rPr>
          <w:sz w:val="28"/>
          <w:szCs w:val="28"/>
        </w:rPr>
        <w:t>Станиславского.</w:t>
      </w:r>
    </w:p>
    <w:p w:rsidR="0039268D" w:rsidRPr="0039268D" w:rsidRDefault="0039268D" w:rsidP="0039268D">
      <w:pPr>
        <w:jc w:val="both"/>
        <w:rPr>
          <w:sz w:val="28"/>
          <w:szCs w:val="28"/>
        </w:rPr>
      </w:pPr>
      <w:r w:rsidRPr="0039268D">
        <w:rPr>
          <w:sz w:val="28"/>
          <w:szCs w:val="28"/>
        </w:rPr>
        <w:t>12. Магическое «если бы» и «предлагаемые обстоятельства».</w:t>
      </w:r>
    </w:p>
    <w:p w:rsidR="0039268D" w:rsidRPr="0039268D" w:rsidRDefault="0039268D" w:rsidP="0039268D">
      <w:pPr>
        <w:jc w:val="both"/>
        <w:rPr>
          <w:sz w:val="28"/>
          <w:szCs w:val="28"/>
        </w:rPr>
      </w:pPr>
      <w:r w:rsidRPr="0039268D">
        <w:rPr>
          <w:sz w:val="28"/>
          <w:szCs w:val="28"/>
        </w:rPr>
        <w:t>13. Сценическое внимание.</w:t>
      </w:r>
    </w:p>
    <w:p w:rsidR="0039268D" w:rsidRPr="0039268D" w:rsidRDefault="0039268D" w:rsidP="0039268D">
      <w:pPr>
        <w:jc w:val="both"/>
        <w:rPr>
          <w:sz w:val="28"/>
          <w:szCs w:val="28"/>
        </w:rPr>
      </w:pPr>
      <w:r w:rsidRPr="0039268D">
        <w:rPr>
          <w:sz w:val="28"/>
          <w:szCs w:val="28"/>
        </w:rPr>
        <w:t>14. Воображение и фантазия.</w:t>
      </w:r>
    </w:p>
    <w:p w:rsidR="0039268D" w:rsidRPr="0039268D" w:rsidRDefault="0039268D" w:rsidP="0039268D">
      <w:pPr>
        <w:jc w:val="both"/>
        <w:rPr>
          <w:sz w:val="28"/>
          <w:szCs w:val="28"/>
        </w:rPr>
      </w:pPr>
      <w:r w:rsidRPr="0039268D">
        <w:rPr>
          <w:sz w:val="28"/>
          <w:szCs w:val="28"/>
        </w:rPr>
        <w:t xml:space="preserve">15. Упражнения из серии «Живые вещи», «Зоопарк», «Цирк», «Птичий </w:t>
      </w:r>
    </w:p>
    <w:p w:rsidR="0039268D" w:rsidRPr="0039268D" w:rsidRDefault="0039268D" w:rsidP="0039268D">
      <w:pPr>
        <w:jc w:val="both"/>
        <w:rPr>
          <w:sz w:val="28"/>
          <w:szCs w:val="28"/>
        </w:rPr>
      </w:pPr>
      <w:r w:rsidRPr="0039268D">
        <w:rPr>
          <w:sz w:val="28"/>
          <w:szCs w:val="28"/>
        </w:rPr>
        <w:t>двор» и т.д.</w:t>
      </w:r>
    </w:p>
    <w:p w:rsidR="0039268D" w:rsidRPr="0039268D" w:rsidRDefault="0039268D" w:rsidP="0039268D">
      <w:pPr>
        <w:jc w:val="both"/>
        <w:rPr>
          <w:sz w:val="28"/>
          <w:szCs w:val="28"/>
        </w:rPr>
      </w:pPr>
      <w:r w:rsidRPr="0039268D">
        <w:rPr>
          <w:sz w:val="28"/>
          <w:szCs w:val="28"/>
        </w:rPr>
        <w:t>16. Драматургия этюда. Одиночные, парные и массовые этюды.</w:t>
      </w:r>
    </w:p>
    <w:p w:rsidR="0039268D" w:rsidRPr="0039268D" w:rsidRDefault="0039268D" w:rsidP="0039268D">
      <w:pPr>
        <w:jc w:val="both"/>
        <w:rPr>
          <w:sz w:val="28"/>
          <w:szCs w:val="28"/>
        </w:rPr>
      </w:pPr>
      <w:r w:rsidRPr="0039268D">
        <w:rPr>
          <w:sz w:val="28"/>
          <w:szCs w:val="28"/>
        </w:rPr>
        <w:t>17. Организация сценического события в этюде.</w:t>
      </w:r>
    </w:p>
    <w:p w:rsidR="0039268D" w:rsidRPr="0039268D" w:rsidRDefault="0039268D" w:rsidP="0039268D">
      <w:pPr>
        <w:jc w:val="both"/>
        <w:rPr>
          <w:sz w:val="28"/>
          <w:szCs w:val="28"/>
        </w:rPr>
      </w:pPr>
      <w:r w:rsidRPr="0039268D">
        <w:rPr>
          <w:sz w:val="28"/>
          <w:szCs w:val="28"/>
        </w:rPr>
        <w:t>18. Соединение этюдов в единую композицию. Поиски сценической</w:t>
      </w:r>
    </w:p>
    <w:p w:rsidR="0039268D" w:rsidRPr="0039268D" w:rsidRDefault="0039268D" w:rsidP="0039268D">
      <w:pPr>
        <w:jc w:val="both"/>
        <w:rPr>
          <w:sz w:val="28"/>
          <w:szCs w:val="28"/>
        </w:rPr>
      </w:pPr>
      <w:r w:rsidRPr="0039268D">
        <w:rPr>
          <w:sz w:val="28"/>
          <w:szCs w:val="28"/>
        </w:rPr>
        <w:t>образности.</w:t>
      </w:r>
    </w:p>
    <w:p w:rsidR="0039268D" w:rsidRPr="0039268D" w:rsidRDefault="0039268D" w:rsidP="0039268D">
      <w:pPr>
        <w:jc w:val="both"/>
        <w:rPr>
          <w:sz w:val="28"/>
          <w:szCs w:val="28"/>
        </w:rPr>
      </w:pPr>
      <w:r w:rsidRPr="0039268D">
        <w:rPr>
          <w:sz w:val="28"/>
          <w:szCs w:val="28"/>
        </w:rPr>
        <w:t>19. Художественный образ сценического произведения.54</w:t>
      </w:r>
    </w:p>
    <w:p w:rsidR="0039268D" w:rsidRPr="0039268D" w:rsidRDefault="0039268D" w:rsidP="0039268D">
      <w:pPr>
        <w:jc w:val="both"/>
        <w:rPr>
          <w:sz w:val="28"/>
          <w:szCs w:val="28"/>
        </w:rPr>
      </w:pPr>
      <w:r w:rsidRPr="0039268D">
        <w:rPr>
          <w:sz w:val="28"/>
          <w:szCs w:val="28"/>
        </w:rPr>
        <w:t>20. Работа режиссера театрализованных представлений и праздников</w:t>
      </w:r>
    </w:p>
    <w:p w:rsidR="0039268D" w:rsidRPr="0039268D" w:rsidRDefault="0039268D" w:rsidP="0039268D">
      <w:pPr>
        <w:jc w:val="both"/>
        <w:rPr>
          <w:sz w:val="28"/>
          <w:szCs w:val="28"/>
        </w:rPr>
      </w:pPr>
      <w:r w:rsidRPr="0039268D">
        <w:rPr>
          <w:sz w:val="28"/>
          <w:szCs w:val="28"/>
        </w:rPr>
        <w:t>над литературным первоисточником.</w:t>
      </w:r>
    </w:p>
    <w:p w:rsidR="0039268D" w:rsidRPr="0039268D" w:rsidRDefault="0039268D" w:rsidP="0039268D">
      <w:pPr>
        <w:jc w:val="both"/>
        <w:rPr>
          <w:sz w:val="28"/>
          <w:szCs w:val="28"/>
        </w:rPr>
      </w:pPr>
      <w:r w:rsidRPr="0039268D">
        <w:rPr>
          <w:sz w:val="28"/>
          <w:szCs w:val="28"/>
        </w:rPr>
        <w:t>21. Режиссерский анализ произведения.</w:t>
      </w:r>
    </w:p>
    <w:p w:rsidR="0039268D" w:rsidRPr="0039268D" w:rsidRDefault="0039268D" w:rsidP="0039268D">
      <w:pPr>
        <w:jc w:val="both"/>
        <w:rPr>
          <w:sz w:val="28"/>
          <w:szCs w:val="28"/>
        </w:rPr>
      </w:pPr>
      <w:r w:rsidRPr="0039268D">
        <w:rPr>
          <w:sz w:val="28"/>
          <w:szCs w:val="28"/>
        </w:rPr>
        <w:t>22. Учение К.С. Станиславского о сверхзадаче и сквозном действии.</w:t>
      </w:r>
    </w:p>
    <w:p w:rsidR="0039268D" w:rsidRPr="0039268D" w:rsidRDefault="0039268D" w:rsidP="0039268D">
      <w:pPr>
        <w:jc w:val="both"/>
        <w:rPr>
          <w:sz w:val="28"/>
          <w:szCs w:val="28"/>
        </w:rPr>
      </w:pPr>
      <w:r w:rsidRPr="0039268D">
        <w:rPr>
          <w:sz w:val="28"/>
          <w:szCs w:val="28"/>
        </w:rPr>
        <w:t>23. Конфликт и драматургическое действие.</w:t>
      </w:r>
    </w:p>
    <w:p w:rsidR="0039268D" w:rsidRPr="0039268D" w:rsidRDefault="0039268D" w:rsidP="0039268D">
      <w:pPr>
        <w:jc w:val="both"/>
        <w:rPr>
          <w:sz w:val="28"/>
          <w:szCs w:val="28"/>
        </w:rPr>
      </w:pPr>
      <w:r w:rsidRPr="0039268D">
        <w:rPr>
          <w:sz w:val="28"/>
          <w:szCs w:val="28"/>
        </w:rPr>
        <w:t>24. Сценическое действие  – основа театрального искусства. Психо-</w:t>
      </w:r>
    </w:p>
    <w:p w:rsidR="0039268D" w:rsidRPr="0039268D" w:rsidRDefault="0039268D" w:rsidP="0039268D">
      <w:pPr>
        <w:jc w:val="both"/>
        <w:rPr>
          <w:sz w:val="28"/>
          <w:szCs w:val="28"/>
        </w:rPr>
      </w:pPr>
      <w:r w:rsidRPr="0039268D">
        <w:rPr>
          <w:sz w:val="28"/>
          <w:szCs w:val="28"/>
        </w:rPr>
        <w:t>физическая природа действия.</w:t>
      </w:r>
    </w:p>
    <w:p w:rsidR="0039268D" w:rsidRPr="0039268D" w:rsidRDefault="0039268D" w:rsidP="0039268D">
      <w:pPr>
        <w:jc w:val="both"/>
        <w:rPr>
          <w:sz w:val="28"/>
          <w:szCs w:val="28"/>
        </w:rPr>
      </w:pPr>
      <w:r w:rsidRPr="0039268D">
        <w:rPr>
          <w:sz w:val="28"/>
          <w:szCs w:val="28"/>
        </w:rPr>
        <w:t>25. Средства актерской выразительности и способ перевоплощения</w:t>
      </w:r>
    </w:p>
    <w:p w:rsidR="0039268D" w:rsidRPr="0039268D" w:rsidRDefault="0039268D" w:rsidP="0039268D">
      <w:pPr>
        <w:jc w:val="both"/>
        <w:rPr>
          <w:sz w:val="28"/>
          <w:szCs w:val="28"/>
        </w:rPr>
      </w:pPr>
      <w:r w:rsidRPr="0039268D">
        <w:rPr>
          <w:sz w:val="28"/>
          <w:szCs w:val="28"/>
        </w:rPr>
        <w:t>актера в образ.</w:t>
      </w:r>
    </w:p>
    <w:p w:rsidR="0039268D" w:rsidRPr="0039268D" w:rsidRDefault="0039268D" w:rsidP="0039268D">
      <w:pPr>
        <w:jc w:val="both"/>
        <w:rPr>
          <w:sz w:val="28"/>
          <w:szCs w:val="28"/>
        </w:rPr>
      </w:pPr>
      <w:r w:rsidRPr="0039268D">
        <w:rPr>
          <w:sz w:val="28"/>
          <w:szCs w:val="28"/>
        </w:rPr>
        <w:t>26. Сценическое общение.</w:t>
      </w:r>
    </w:p>
    <w:p w:rsidR="0039268D" w:rsidRPr="0039268D" w:rsidRDefault="0039268D" w:rsidP="0039268D">
      <w:pPr>
        <w:jc w:val="both"/>
        <w:rPr>
          <w:sz w:val="28"/>
          <w:szCs w:val="28"/>
        </w:rPr>
      </w:pPr>
      <w:r w:rsidRPr="0039268D">
        <w:rPr>
          <w:sz w:val="28"/>
          <w:szCs w:val="28"/>
        </w:rPr>
        <w:t xml:space="preserve">27. Практическая работа над этюдами на основе литературного, </w:t>
      </w:r>
    </w:p>
    <w:p w:rsidR="0039268D" w:rsidRPr="0039268D" w:rsidRDefault="0039268D" w:rsidP="0039268D">
      <w:pPr>
        <w:jc w:val="both"/>
        <w:rPr>
          <w:sz w:val="28"/>
          <w:szCs w:val="28"/>
        </w:rPr>
      </w:pPr>
      <w:r w:rsidRPr="0039268D">
        <w:rPr>
          <w:sz w:val="28"/>
          <w:szCs w:val="28"/>
        </w:rPr>
        <w:t xml:space="preserve">изобразительного и музыкального искусства по освоению мастерства актера </w:t>
      </w:r>
    </w:p>
    <w:p w:rsidR="0039268D" w:rsidRPr="0039268D" w:rsidRDefault="0039268D" w:rsidP="0039268D">
      <w:pPr>
        <w:jc w:val="both"/>
        <w:rPr>
          <w:sz w:val="28"/>
          <w:szCs w:val="28"/>
        </w:rPr>
      </w:pPr>
      <w:r w:rsidRPr="0039268D">
        <w:rPr>
          <w:sz w:val="28"/>
          <w:szCs w:val="28"/>
        </w:rPr>
        <w:t xml:space="preserve">и режиссера. Поиск максимально выразительных средств в этюде (гротеск, </w:t>
      </w:r>
    </w:p>
    <w:p w:rsidR="0039268D" w:rsidRPr="0039268D" w:rsidRDefault="0039268D" w:rsidP="0039268D">
      <w:pPr>
        <w:jc w:val="both"/>
        <w:rPr>
          <w:sz w:val="28"/>
          <w:szCs w:val="28"/>
        </w:rPr>
      </w:pPr>
      <w:r w:rsidRPr="0039268D">
        <w:rPr>
          <w:sz w:val="28"/>
          <w:szCs w:val="28"/>
        </w:rPr>
        <w:t>символ, метафора, аллегория).</w:t>
      </w:r>
    </w:p>
    <w:p w:rsidR="0039268D" w:rsidRPr="0039268D" w:rsidRDefault="0039268D" w:rsidP="0039268D">
      <w:pPr>
        <w:jc w:val="both"/>
        <w:rPr>
          <w:sz w:val="28"/>
          <w:szCs w:val="28"/>
        </w:rPr>
      </w:pPr>
      <w:r w:rsidRPr="0039268D">
        <w:rPr>
          <w:sz w:val="28"/>
          <w:szCs w:val="28"/>
        </w:rPr>
        <w:t xml:space="preserve">28. Понятие «жанр» и «форма» в режиссуре  театрализованных </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29. Принципы жанрового синтеза в режиссуре театрализованных</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30. «Образ» и «маска»: определение понятий и их реализация в </w:t>
      </w:r>
    </w:p>
    <w:p w:rsidR="0039268D" w:rsidRPr="0039268D" w:rsidRDefault="0039268D" w:rsidP="0039268D">
      <w:pPr>
        <w:jc w:val="both"/>
        <w:rPr>
          <w:sz w:val="28"/>
          <w:szCs w:val="28"/>
        </w:rPr>
      </w:pPr>
      <w:r w:rsidRPr="0039268D">
        <w:rPr>
          <w:sz w:val="28"/>
          <w:szCs w:val="28"/>
        </w:rPr>
        <w:t>постановочной работе режиссера.</w:t>
      </w:r>
    </w:p>
    <w:p w:rsidR="0039268D" w:rsidRPr="0039268D" w:rsidRDefault="0039268D" w:rsidP="0039268D">
      <w:pPr>
        <w:jc w:val="both"/>
        <w:rPr>
          <w:sz w:val="28"/>
          <w:szCs w:val="28"/>
        </w:rPr>
      </w:pPr>
      <w:r w:rsidRPr="0039268D">
        <w:rPr>
          <w:sz w:val="28"/>
          <w:szCs w:val="28"/>
        </w:rPr>
        <w:t>31. Номер – основа театрализованного представления.</w:t>
      </w:r>
    </w:p>
    <w:p w:rsidR="0039268D" w:rsidRPr="0039268D" w:rsidRDefault="0039268D" w:rsidP="0039268D">
      <w:pPr>
        <w:jc w:val="both"/>
        <w:rPr>
          <w:sz w:val="28"/>
          <w:szCs w:val="28"/>
        </w:rPr>
      </w:pPr>
      <w:r w:rsidRPr="0039268D">
        <w:rPr>
          <w:sz w:val="28"/>
          <w:szCs w:val="28"/>
        </w:rPr>
        <w:t>32. Особенности драматургии и режиссуры номера.</w:t>
      </w:r>
    </w:p>
    <w:p w:rsidR="0039268D" w:rsidRPr="0039268D" w:rsidRDefault="0039268D" w:rsidP="0039268D">
      <w:pPr>
        <w:jc w:val="both"/>
        <w:rPr>
          <w:sz w:val="28"/>
          <w:szCs w:val="28"/>
        </w:rPr>
      </w:pPr>
      <w:r w:rsidRPr="0039268D">
        <w:rPr>
          <w:sz w:val="28"/>
          <w:szCs w:val="28"/>
        </w:rPr>
        <w:lastRenderedPageBreak/>
        <w:t>33. Работа режиссера над музыкальным, пластическим и смешанным</w:t>
      </w:r>
    </w:p>
    <w:p w:rsidR="0039268D" w:rsidRPr="0039268D" w:rsidRDefault="0039268D" w:rsidP="0039268D">
      <w:pPr>
        <w:jc w:val="both"/>
        <w:rPr>
          <w:sz w:val="28"/>
          <w:szCs w:val="28"/>
        </w:rPr>
      </w:pPr>
      <w:r w:rsidRPr="0039268D">
        <w:rPr>
          <w:sz w:val="28"/>
          <w:szCs w:val="28"/>
        </w:rPr>
        <w:t>номером.</w:t>
      </w:r>
    </w:p>
    <w:p w:rsidR="0039268D" w:rsidRPr="0039268D" w:rsidRDefault="0039268D" w:rsidP="0039268D">
      <w:pPr>
        <w:jc w:val="both"/>
        <w:rPr>
          <w:sz w:val="28"/>
          <w:szCs w:val="28"/>
        </w:rPr>
      </w:pPr>
      <w:r w:rsidRPr="0039268D">
        <w:rPr>
          <w:sz w:val="28"/>
          <w:szCs w:val="28"/>
        </w:rPr>
        <w:t>34. Работа режиссера над номерами разговорного жанра.</w:t>
      </w:r>
    </w:p>
    <w:p w:rsidR="0039268D" w:rsidRPr="0039268D" w:rsidRDefault="0039268D" w:rsidP="0039268D">
      <w:pPr>
        <w:jc w:val="both"/>
        <w:rPr>
          <w:sz w:val="28"/>
          <w:szCs w:val="28"/>
        </w:rPr>
      </w:pPr>
      <w:r w:rsidRPr="0039268D">
        <w:rPr>
          <w:sz w:val="28"/>
          <w:szCs w:val="28"/>
        </w:rPr>
        <w:t>35. Мизансцена – язык режиссера. Виды мизансцен.</w:t>
      </w:r>
    </w:p>
    <w:p w:rsidR="0039268D" w:rsidRPr="0039268D" w:rsidRDefault="0039268D" w:rsidP="0039268D">
      <w:pPr>
        <w:jc w:val="both"/>
        <w:rPr>
          <w:sz w:val="28"/>
          <w:szCs w:val="28"/>
        </w:rPr>
      </w:pPr>
      <w:r w:rsidRPr="0039268D">
        <w:rPr>
          <w:sz w:val="28"/>
          <w:szCs w:val="28"/>
        </w:rPr>
        <w:t>36. Драматургическая разработка и сценическое воплощение номера.</w:t>
      </w:r>
    </w:p>
    <w:p w:rsidR="0039268D" w:rsidRPr="0039268D" w:rsidRDefault="0039268D" w:rsidP="0039268D">
      <w:pPr>
        <w:jc w:val="both"/>
        <w:rPr>
          <w:sz w:val="28"/>
          <w:szCs w:val="28"/>
        </w:rPr>
      </w:pPr>
      <w:r w:rsidRPr="0039268D">
        <w:rPr>
          <w:sz w:val="28"/>
          <w:szCs w:val="28"/>
        </w:rPr>
        <w:t>Поиск выразительных средств.</w:t>
      </w:r>
    </w:p>
    <w:p w:rsidR="0039268D" w:rsidRPr="0039268D" w:rsidRDefault="0039268D" w:rsidP="0039268D">
      <w:pPr>
        <w:jc w:val="both"/>
        <w:rPr>
          <w:sz w:val="28"/>
          <w:szCs w:val="28"/>
        </w:rPr>
      </w:pPr>
      <w:r w:rsidRPr="0039268D">
        <w:rPr>
          <w:sz w:val="28"/>
          <w:szCs w:val="28"/>
        </w:rPr>
        <w:t xml:space="preserve">37. Организация сценического пространства в постановке номера </w:t>
      </w:r>
    </w:p>
    <w:p w:rsidR="0039268D" w:rsidRPr="0039268D" w:rsidRDefault="0039268D" w:rsidP="0039268D">
      <w:pPr>
        <w:jc w:val="both"/>
        <w:rPr>
          <w:sz w:val="28"/>
          <w:szCs w:val="28"/>
        </w:rPr>
      </w:pPr>
      <w:r w:rsidRPr="0039268D">
        <w:rPr>
          <w:sz w:val="28"/>
          <w:szCs w:val="28"/>
        </w:rPr>
        <w:t>театрализованного представления.</w:t>
      </w:r>
    </w:p>
    <w:p w:rsidR="0039268D" w:rsidRPr="0039268D" w:rsidRDefault="0039268D" w:rsidP="0039268D">
      <w:pPr>
        <w:jc w:val="both"/>
        <w:rPr>
          <w:sz w:val="28"/>
          <w:szCs w:val="28"/>
        </w:rPr>
      </w:pPr>
      <w:r w:rsidRPr="0039268D">
        <w:rPr>
          <w:sz w:val="28"/>
          <w:szCs w:val="28"/>
        </w:rPr>
        <w:t>38. Объединение номеров в единое театрализованное представление.</w:t>
      </w:r>
    </w:p>
    <w:p w:rsidR="0039268D" w:rsidRPr="0039268D" w:rsidRDefault="0039268D" w:rsidP="0039268D">
      <w:pPr>
        <w:jc w:val="both"/>
        <w:rPr>
          <w:sz w:val="28"/>
          <w:szCs w:val="28"/>
        </w:rPr>
      </w:pPr>
      <w:r w:rsidRPr="0039268D">
        <w:rPr>
          <w:sz w:val="28"/>
          <w:szCs w:val="28"/>
        </w:rPr>
        <w:t xml:space="preserve">39. Образность как эстетическая основа «режиссерской театрализации </w:t>
      </w:r>
    </w:p>
    <w:p w:rsidR="0039268D" w:rsidRPr="0039268D" w:rsidRDefault="0039268D" w:rsidP="0039268D">
      <w:pPr>
        <w:jc w:val="both"/>
        <w:rPr>
          <w:sz w:val="28"/>
          <w:szCs w:val="28"/>
        </w:rPr>
      </w:pPr>
      <w:r w:rsidRPr="0039268D">
        <w:rPr>
          <w:sz w:val="28"/>
          <w:szCs w:val="28"/>
        </w:rPr>
        <w:t>празднества».</w:t>
      </w:r>
    </w:p>
    <w:p w:rsidR="0039268D" w:rsidRPr="0039268D" w:rsidRDefault="0039268D" w:rsidP="0039268D">
      <w:pPr>
        <w:jc w:val="both"/>
        <w:rPr>
          <w:sz w:val="28"/>
          <w:szCs w:val="28"/>
        </w:rPr>
      </w:pPr>
      <w:r w:rsidRPr="0039268D">
        <w:rPr>
          <w:sz w:val="28"/>
          <w:szCs w:val="28"/>
        </w:rPr>
        <w:t>40. Соотношение понятий «театрализация» и «иллюстрация».</w:t>
      </w:r>
    </w:p>
    <w:p w:rsidR="0039268D" w:rsidRPr="0039268D" w:rsidRDefault="0039268D" w:rsidP="0039268D">
      <w:pPr>
        <w:jc w:val="both"/>
        <w:rPr>
          <w:sz w:val="28"/>
          <w:szCs w:val="28"/>
        </w:rPr>
      </w:pPr>
      <w:r w:rsidRPr="0039268D">
        <w:rPr>
          <w:sz w:val="28"/>
          <w:szCs w:val="28"/>
        </w:rPr>
        <w:t>41. Выразительные средства массового театра.</w:t>
      </w:r>
    </w:p>
    <w:p w:rsidR="0039268D" w:rsidRDefault="0039268D" w:rsidP="0039268D">
      <w:pPr>
        <w:jc w:val="both"/>
        <w:rPr>
          <w:sz w:val="28"/>
          <w:szCs w:val="28"/>
        </w:rPr>
      </w:pPr>
      <w:r w:rsidRPr="0039268D">
        <w:rPr>
          <w:sz w:val="28"/>
          <w:szCs w:val="28"/>
        </w:rPr>
        <w:t>42. Композиционное построение театрализованного представления.</w:t>
      </w:r>
    </w:p>
    <w:p w:rsidR="0039268D" w:rsidRPr="0039268D" w:rsidRDefault="0039268D" w:rsidP="0039268D">
      <w:pPr>
        <w:jc w:val="both"/>
        <w:rPr>
          <w:b/>
          <w:sz w:val="28"/>
          <w:szCs w:val="28"/>
        </w:rPr>
      </w:pPr>
      <w:r w:rsidRPr="0039268D">
        <w:rPr>
          <w:b/>
          <w:sz w:val="28"/>
          <w:szCs w:val="28"/>
        </w:rPr>
        <w:t>ВОПРОСЫ К ЗАЧЕТУ, РУБЕЖНОМУ КОНТРОЛЮ</w:t>
      </w:r>
    </w:p>
    <w:p w:rsidR="0039268D" w:rsidRPr="0039268D" w:rsidRDefault="0039268D" w:rsidP="0039268D">
      <w:pPr>
        <w:jc w:val="both"/>
        <w:rPr>
          <w:b/>
          <w:sz w:val="28"/>
          <w:szCs w:val="28"/>
        </w:rPr>
      </w:pPr>
    </w:p>
    <w:p w:rsidR="0039268D" w:rsidRPr="0039268D" w:rsidRDefault="0039268D" w:rsidP="0039268D">
      <w:pPr>
        <w:jc w:val="both"/>
        <w:rPr>
          <w:sz w:val="28"/>
          <w:szCs w:val="28"/>
        </w:rPr>
      </w:pPr>
      <w:r w:rsidRPr="0039268D">
        <w:rPr>
          <w:sz w:val="28"/>
          <w:szCs w:val="28"/>
        </w:rPr>
        <w:t>43. Монтаж как творческий метод в режиссуре театрализованных</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44. Особенности режиссуры монтажного синтетического представления </w:t>
      </w:r>
    </w:p>
    <w:p w:rsidR="0039268D" w:rsidRPr="0039268D" w:rsidRDefault="0039268D" w:rsidP="0039268D">
      <w:pPr>
        <w:jc w:val="both"/>
        <w:rPr>
          <w:sz w:val="28"/>
          <w:szCs w:val="28"/>
        </w:rPr>
      </w:pPr>
      <w:r w:rsidRPr="0039268D">
        <w:rPr>
          <w:sz w:val="28"/>
          <w:szCs w:val="28"/>
        </w:rPr>
        <w:t>– спектакля.</w:t>
      </w:r>
    </w:p>
    <w:p w:rsidR="0039268D" w:rsidRPr="0039268D" w:rsidRDefault="0039268D" w:rsidP="0039268D">
      <w:pPr>
        <w:jc w:val="both"/>
        <w:rPr>
          <w:sz w:val="28"/>
          <w:szCs w:val="28"/>
        </w:rPr>
      </w:pPr>
      <w:r w:rsidRPr="0039268D">
        <w:rPr>
          <w:sz w:val="28"/>
          <w:szCs w:val="28"/>
        </w:rPr>
        <w:t>45. Выбор материала для сценического воплощения монтажного</w:t>
      </w:r>
    </w:p>
    <w:p w:rsidR="0039268D" w:rsidRPr="0039268D" w:rsidRDefault="0039268D" w:rsidP="0039268D">
      <w:pPr>
        <w:jc w:val="both"/>
        <w:rPr>
          <w:sz w:val="28"/>
          <w:szCs w:val="28"/>
        </w:rPr>
      </w:pPr>
      <w:r w:rsidRPr="0039268D">
        <w:rPr>
          <w:sz w:val="28"/>
          <w:szCs w:val="28"/>
        </w:rPr>
        <w:t>синтетического представления.</w:t>
      </w:r>
    </w:p>
    <w:p w:rsidR="0039268D" w:rsidRPr="0039268D" w:rsidRDefault="0039268D" w:rsidP="0039268D">
      <w:pPr>
        <w:jc w:val="both"/>
        <w:rPr>
          <w:sz w:val="28"/>
          <w:szCs w:val="28"/>
        </w:rPr>
      </w:pPr>
      <w:r w:rsidRPr="0039268D">
        <w:rPr>
          <w:sz w:val="28"/>
          <w:szCs w:val="28"/>
        </w:rPr>
        <w:t xml:space="preserve">46. Отбор событийного  ряда для построения сюжета и развития </w:t>
      </w:r>
    </w:p>
    <w:p w:rsidR="0039268D" w:rsidRPr="0039268D" w:rsidRDefault="0039268D" w:rsidP="0039268D">
      <w:pPr>
        <w:jc w:val="both"/>
        <w:rPr>
          <w:sz w:val="28"/>
          <w:szCs w:val="28"/>
        </w:rPr>
      </w:pPr>
      <w:r w:rsidRPr="0039268D">
        <w:rPr>
          <w:sz w:val="28"/>
          <w:szCs w:val="28"/>
        </w:rPr>
        <w:t>действия.55</w:t>
      </w:r>
    </w:p>
    <w:p w:rsidR="0039268D" w:rsidRPr="0039268D" w:rsidRDefault="0039268D" w:rsidP="0039268D">
      <w:pPr>
        <w:jc w:val="both"/>
        <w:rPr>
          <w:sz w:val="28"/>
          <w:szCs w:val="28"/>
        </w:rPr>
      </w:pPr>
      <w:r w:rsidRPr="0039268D">
        <w:rPr>
          <w:sz w:val="28"/>
          <w:szCs w:val="28"/>
        </w:rPr>
        <w:t xml:space="preserve">47. Разработка и сценическое воплощение эпизодов поэтического </w:t>
      </w:r>
    </w:p>
    <w:p w:rsidR="0039268D" w:rsidRPr="0039268D" w:rsidRDefault="0039268D" w:rsidP="0039268D">
      <w:pPr>
        <w:jc w:val="both"/>
        <w:rPr>
          <w:sz w:val="28"/>
          <w:szCs w:val="28"/>
        </w:rPr>
      </w:pPr>
      <w:r w:rsidRPr="0039268D">
        <w:rPr>
          <w:sz w:val="28"/>
          <w:szCs w:val="28"/>
        </w:rPr>
        <w:t>театрализованного представления.</w:t>
      </w:r>
    </w:p>
    <w:p w:rsidR="0039268D" w:rsidRPr="0039268D" w:rsidRDefault="0039268D" w:rsidP="0039268D">
      <w:pPr>
        <w:jc w:val="both"/>
        <w:rPr>
          <w:sz w:val="28"/>
          <w:szCs w:val="28"/>
        </w:rPr>
      </w:pPr>
      <w:r w:rsidRPr="0039268D">
        <w:rPr>
          <w:sz w:val="28"/>
          <w:szCs w:val="28"/>
        </w:rPr>
        <w:t xml:space="preserve">48. Монтаж инсценируемых фрагментов, эпизодов театрализованного </w:t>
      </w:r>
    </w:p>
    <w:p w:rsidR="0039268D" w:rsidRPr="0039268D" w:rsidRDefault="0039268D" w:rsidP="0039268D">
      <w:pPr>
        <w:jc w:val="both"/>
        <w:rPr>
          <w:sz w:val="28"/>
          <w:szCs w:val="28"/>
        </w:rPr>
      </w:pPr>
      <w:r w:rsidRPr="0039268D">
        <w:rPr>
          <w:sz w:val="28"/>
          <w:szCs w:val="28"/>
        </w:rPr>
        <w:t>представления в единую действенную линию.</w:t>
      </w:r>
    </w:p>
    <w:p w:rsidR="0039268D" w:rsidRPr="0039268D" w:rsidRDefault="0039268D" w:rsidP="0039268D">
      <w:pPr>
        <w:jc w:val="both"/>
        <w:rPr>
          <w:sz w:val="28"/>
          <w:szCs w:val="28"/>
        </w:rPr>
      </w:pPr>
      <w:r w:rsidRPr="0039268D">
        <w:rPr>
          <w:sz w:val="28"/>
          <w:szCs w:val="28"/>
        </w:rPr>
        <w:t>49. Отбор выразительных средств. Поиск атмосферы.</w:t>
      </w:r>
    </w:p>
    <w:p w:rsidR="0039268D" w:rsidRPr="0039268D" w:rsidRDefault="0039268D" w:rsidP="0039268D">
      <w:pPr>
        <w:jc w:val="both"/>
        <w:rPr>
          <w:sz w:val="28"/>
          <w:szCs w:val="28"/>
        </w:rPr>
      </w:pPr>
      <w:r w:rsidRPr="0039268D">
        <w:rPr>
          <w:sz w:val="28"/>
          <w:szCs w:val="28"/>
        </w:rPr>
        <w:t xml:space="preserve">50. Сценическое воплощение монтажного синтетического представления </w:t>
      </w:r>
    </w:p>
    <w:p w:rsidR="0039268D" w:rsidRPr="0039268D" w:rsidRDefault="0039268D" w:rsidP="0039268D">
      <w:pPr>
        <w:jc w:val="both"/>
        <w:rPr>
          <w:sz w:val="28"/>
          <w:szCs w:val="28"/>
        </w:rPr>
      </w:pPr>
      <w:r w:rsidRPr="0039268D">
        <w:rPr>
          <w:sz w:val="28"/>
          <w:szCs w:val="28"/>
        </w:rPr>
        <w:t xml:space="preserve">(литературное произведение большой стихотворной формы, «зримая песня» </w:t>
      </w:r>
    </w:p>
    <w:p w:rsidR="0039268D" w:rsidRPr="0039268D" w:rsidRDefault="0039268D" w:rsidP="0039268D">
      <w:pPr>
        <w:jc w:val="both"/>
        <w:rPr>
          <w:sz w:val="28"/>
          <w:szCs w:val="28"/>
        </w:rPr>
      </w:pPr>
      <w:r w:rsidRPr="0039268D">
        <w:rPr>
          <w:sz w:val="28"/>
          <w:szCs w:val="28"/>
        </w:rPr>
        <w:t>и т.д.).</w:t>
      </w:r>
    </w:p>
    <w:p w:rsidR="0039268D" w:rsidRPr="0039268D" w:rsidRDefault="0039268D" w:rsidP="0039268D">
      <w:pPr>
        <w:jc w:val="both"/>
        <w:rPr>
          <w:sz w:val="28"/>
          <w:szCs w:val="28"/>
        </w:rPr>
      </w:pPr>
      <w:r w:rsidRPr="0039268D">
        <w:rPr>
          <w:sz w:val="28"/>
          <w:szCs w:val="28"/>
        </w:rPr>
        <w:t>51. Массовые театрализованные представления на театрально-</w:t>
      </w:r>
    </w:p>
    <w:p w:rsidR="0039268D" w:rsidRPr="0039268D" w:rsidRDefault="0039268D" w:rsidP="0039268D">
      <w:pPr>
        <w:jc w:val="both"/>
        <w:rPr>
          <w:sz w:val="28"/>
          <w:szCs w:val="28"/>
        </w:rPr>
      </w:pPr>
      <w:r w:rsidRPr="0039268D">
        <w:rPr>
          <w:sz w:val="28"/>
          <w:szCs w:val="28"/>
        </w:rPr>
        <w:t xml:space="preserve">концертных площадках (дворец спорта, центральный концертный зал, театр </w:t>
      </w:r>
    </w:p>
    <w:p w:rsidR="0039268D" w:rsidRPr="0039268D" w:rsidRDefault="0039268D" w:rsidP="0039268D">
      <w:pPr>
        <w:jc w:val="both"/>
        <w:rPr>
          <w:sz w:val="28"/>
          <w:szCs w:val="28"/>
        </w:rPr>
      </w:pPr>
      <w:r w:rsidRPr="0039268D">
        <w:rPr>
          <w:sz w:val="28"/>
          <w:szCs w:val="28"/>
        </w:rPr>
        <w:t>эстрады и т.д.).</w:t>
      </w:r>
    </w:p>
    <w:p w:rsidR="0039268D" w:rsidRPr="0039268D" w:rsidRDefault="0039268D" w:rsidP="0039268D">
      <w:pPr>
        <w:jc w:val="both"/>
        <w:rPr>
          <w:sz w:val="28"/>
          <w:szCs w:val="28"/>
        </w:rPr>
      </w:pPr>
      <w:r w:rsidRPr="0039268D">
        <w:rPr>
          <w:sz w:val="28"/>
          <w:szCs w:val="28"/>
        </w:rPr>
        <w:t>52. Общественно-значимые события  – основа театрализованных</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53. Театрализация как творческий метод режиссуры театрализованных </w:t>
      </w:r>
    </w:p>
    <w:p w:rsidR="0039268D" w:rsidRPr="0039268D" w:rsidRDefault="0039268D" w:rsidP="0039268D">
      <w:pPr>
        <w:jc w:val="both"/>
        <w:rPr>
          <w:sz w:val="28"/>
          <w:szCs w:val="28"/>
        </w:rPr>
      </w:pPr>
      <w:r w:rsidRPr="0039268D">
        <w:rPr>
          <w:sz w:val="28"/>
          <w:szCs w:val="28"/>
        </w:rPr>
        <w:t>представлений и праздников.</w:t>
      </w:r>
    </w:p>
    <w:p w:rsidR="0039268D" w:rsidRPr="0039268D" w:rsidRDefault="0039268D" w:rsidP="0039268D">
      <w:pPr>
        <w:jc w:val="both"/>
        <w:rPr>
          <w:sz w:val="28"/>
          <w:szCs w:val="28"/>
        </w:rPr>
      </w:pPr>
      <w:r w:rsidRPr="0039268D">
        <w:rPr>
          <w:sz w:val="28"/>
          <w:szCs w:val="28"/>
        </w:rPr>
        <w:t xml:space="preserve">54. «Документ» и «факт» в театрализованном представлении и массовом </w:t>
      </w:r>
    </w:p>
    <w:p w:rsidR="0039268D" w:rsidRPr="0039268D" w:rsidRDefault="0039268D" w:rsidP="0039268D">
      <w:pPr>
        <w:jc w:val="both"/>
        <w:rPr>
          <w:sz w:val="28"/>
          <w:szCs w:val="28"/>
        </w:rPr>
      </w:pPr>
      <w:r w:rsidRPr="0039268D">
        <w:rPr>
          <w:sz w:val="28"/>
          <w:szCs w:val="28"/>
        </w:rPr>
        <w:t>празднике.</w:t>
      </w:r>
    </w:p>
    <w:p w:rsidR="0039268D" w:rsidRPr="0039268D" w:rsidRDefault="0039268D" w:rsidP="0039268D">
      <w:pPr>
        <w:jc w:val="both"/>
        <w:rPr>
          <w:sz w:val="28"/>
          <w:szCs w:val="28"/>
        </w:rPr>
      </w:pPr>
      <w:r w:rsidRPr="0039268D">
        <w:rPr>
          <w:sz w:val="28"/>
          <w:szCs w:val="28"/>
        </w:rPr>
        <w:t>55. Виды «героев» художественно-документального представления.</w:t>
      </w:r>
    </w:p>
    <w:p w:rsidR="0039268D" w:rsidRPr="0039268D" w:rsidRDefault="0039268D" w:rsidP="0039268D">
      <w:pPr>
        <w:jc w:val="both"/>
        <w:rPr>
          <w:sz w:val="28"/>
          <w:szCs w:val="28"/>
        </w:rPr>
      </w:pPr>
      <w:r w:rsidRPr="0039268D">
        <w:rPr>
          <w:sz w:val="28"/>
          <w:szCs w:val="28"/>
        </w:rPr>
        <w:t xml:space="preserve">56. Документальное кино и видеосюжеты как выразительное средство </w:t>
      </w:r>
    </w:p>
    <w:p w:rsidR="0039268D" w:rsidRPr="0039268D" w:rsidRDefault="0039268D" w:rsidP="0039268D">
      <w:pPr>
        <w:jc w:val="both"/>
        <w:rPr>
          <w:sz w:val="28"/>
          <w:szCs w:val="28"/>
        </w:rPr>
      </w:pPr>
      <w:r w:rsidRPr="0039268D">
        <w:rPr>
          <w:sz w:val="28"/>
          <w:szCs w:val="28"/>
        </w:rPr>
        <w:t>театрализованных представлений.</w:t>
      </w:r>
    </w:p>
    <w:p w:rsidR="0039268D" w:rsidRPr="0039268D" w:rsidRDefault="0039268D" w:rsidP="0039268D">
      <w:pPr>
        <w:jc w:val="both"/>
        <w:rPr>
          <w:sz w:val="28"/>
          <w:szCs w:val="28"/>
        </w:rPr>
      </w:pPr>
      <w:r w:rsidRPr="0039268D">
        <w:rPr>
          <w:sz w:val="28"/>
          <w:szCs w:val="28"/>
        </w:rPr>
        <w:t xml:space="preserve">57. Художественные функции технических средств и техника </w:t>
      </w:r>
    </w:p>
    <w:p w:rsidR="0039268D" w:rsidRPr="0039268D" w:rsidRDefault="0039268D" w:rsidP="0039268D">
      <w:pPr>
        <w:jc w:val="both"/>
        <w:rPr>
          <w:sz w:val="28"/>
          <w:szCs w:val="28"/>
        </w:rPr>
      </w:pPr>
      <w:r w:rsidRPr="0039268D">
        <w:rPr>
          <w:sz w:val="28"/>
          <w:szCs w:val="28"/>
        </w:rPr>
        <w:lastRenderedPageBreak/>
        <w:t>безопасности праздника.</w:t>
      </w:r>
    </w:p>
    <w:p w:rsidR="0039268D" w:rsidRPr="0039268D" w:rsidRDefault="0039268D" w:rsidP="0039268D">
      <w:pPr>
        <w:jc w:val="both"/>
        <w:rPr>
          <w:sz w:val="28"/>
          <w:szCs w:val="28"/>
        </w:rPr>
      </w:pPr>
      <w:r w:rsidRPr="0039268D">
        <w:rPr>
          <w:sz w:val="28"/>
          <w:szCs w:val="28"/>
        </w:rPr>
        <w:t>58. Особенности режиссуры тематического театрализованного вечера.</w:t>
      </w:r>
    </w:p>
    <w:p w:rsidR="0039268D" w:rsidRPr="0039268D" w:rsidRDefault="0039268D" w:rsidP="0039268D">
      <w:pPr>
        <w:jc w:val="both"/>
        <w:rPr>
          <w:sz w:val="28"/>
          <w:szCs w:val="28"/>
        </w:rPr>
      </w:pPr>
      <w:r w:rsidRPr="0039268D">
        <w:rPr>
          <w:sz w:val="28"/>
          <w:szCs w:val="28"/>
        </w:rPr>
        <w:t>59. Выбор темы для практической работы.</w:t>
      </w:r>
    </w:p>
    <w:p w:rsidR="0039268D" w:rsidRPr="0039268D" w:rsidRDefault="0039268D" w:rsidP="0039268D">
      <w:pPr>
        <w:jc w:val="both"/>
        <w:rPr>
          <w:sz w:val="28"/>
          <w:szCs w:val="28"/>
        </w:rPr>
      </w:pPr>
      <w:r w:rsidRPr="0039268D">
        <w:rPr>
          <w:sz w:val="28"/>
          <w:szCs w:val="28"/>
        </w:rPr>
        <w:t xml:space="preserve">60. Приемы режиссерского анализа и постановочного плана по созданию </w:t>
      </w:r>
    </w:p>
    <w:p w:rsidR="0039268D" w:rsidRPr="0039268D" w:rsidRDefault="0039268D" w:rsidP="0039268D">
      <w:pPr>
        <w:jc w:val="both"/>
        <w:rPr>
          <w:sz w:val="28"/>
          <w:szCs w:val="28"/>
        </w:rPr>
      </w:pPr>
      <w:r w:rsidRPr="0039268D">
        <w:rPr>
          <w:sz w:val="28"/>
          <w:szCs w:val="28"/>
        </w:rPr>
        <w:t>эпизода на основе документа и факта.</w:t>
      </w:r>
    </w:p>
    <w:p w:rsidR="0039268D" w:rsidRPr="0039268D" w:rsidRDefault="0039268D" w:rsidP="0039268D">
      <w:pPr>
        <w:jc w:val="both"/>
        <w:rPr>
          <w:sz w:val="28"/>
          <w:szCs w:val="28"/>
        </w:rPr>
      </w:pPr>
      <w:r w:rsidRPr="0039268D">
        <w:rPr>
          <w:sz w:val="28"/>
          <w:szCs w:val="28"/>
        </w:rPr>
        <w:t>61. Режиссерская концепция и принципы монтажа художественно-</w:t>
      </w:r>
    </w:p>
    <w:p w:rsidR="0039268D" w:rsidRPr="0039268D" w:rsidRDefault="0039268D" w:rsidP="0039268D">
      <w:pPr>
        <w:jc w:val="both"/>
        <w:rPr>
          <w:sz w:val="28"/>
          <w:szCs w:val="28"/>
        </w:rPr>
      </w:pPr>
      <w:r w:rsidRPr="0039268D">
        <w:rPr>
          <w:sz w:val="28"/>
          <w:szCs w:val="28"/>
        </w:rPr>
        <w:t>документального представления.</w:t>
      </w:r>
    </w:p>
    <w:p w:rsidR="0039268D" w:rsidRPr="0039268D" w:rsidRDefault="0039268D" w:rsidP="0039268D">
      <w:pPr>
        <w:jc w:val="both"/>
        <w:rPr>
          <w:sz w:val="28"/>
          <w:szCs w:val="28"/>
        </w:rPr>
      </w:pPr>
      <w:r w:rsidRPr="0039268D">
        <w:rPr>
          <w:sz w:val="28"/>
          <w:szCs w:val="28"/>
        </w:rPr>
        <w:t>62. Практическая работа над воплощением художественно-</w:t>
      </w:r>
    </w:p>
    <w:p w:rsidR="0039268D" w:rsidRPr="0039268D" w:rsidRDefault="0039268D" w:rsidP="0039268D">
      <w:pPr>
        <w:jc w:val="both"/>
        <w:rPr>
          <w:sz w:val="28"/>
          <w:szCs w:val="28"/>
        </w:rPr>
      </w:pPr>
      <w:r w:rsidRPr="0039268D">
        <w:rPr>
          <w:sz w:val="28"/>
          <w:szCs w:val="28"/>
        </w:rPr>
        <w:t>документального представления.</w:t>
      </w:r>
    </w:p>
    <w:p w:rsidR="0039268D" w:rsidRPr="0039268D" w:rsidRDefault="0039268D" w:rsidP="0039268D">
      <w:pPr>
        <w:jc w:val="both"/>
        <w:rPr>
          <w:sz w:val="28"/>
          <w:szCs w:val="28"/>
        </w:rPr>
      </w:pPr>
      <w:r w:rsidRPr="0039268D">
        <w:rPr>
          <w:sz w:val="28"/>
          <w:szCs w:val="28"/>
        </w:rPr>
        <w:t>63. Социальная сущность обряда. Классификация обрядов.</w:t>
      </w:r>
    </w:p>
    <w:p w:rsidR="0039268D" w:rsidRPr="0039268D" w:rsidRDefault="0039268D" w:rsidP="0039268D">
      <w:pPr>
        <w:jc w:val="both"/>
        <w:rPr>
          <w:sz w:val="28"/>
          <w:szCs w:val="28"/>
        </w:rPr>
      </w:pPr>
      <w:r w:rsidRPr="0039268D">
        <w:rPr>
          <w:sz w:val="28"/>
          <w:szCs w:val="28"/>
        </w:rPr>
        <w:t>64. Обряд как составная часть массового праздника.</w:t>
      </w:r>
    </w:p>
    <w:p w:rsidR="0039268D" w:rsidRPr="0039268D" w:rsidRDefault="0039268D" w:rsidP="0039268D">
      <w:pPr>
        <w:jc w:val="both"/>
        <w:rPr>
          <w:sz w:val="28"/>
          <w:szCs w:val="28"/>
        </w:rPr>
      </w:pPr>
      <w:r w:rsidRPr="0039268D">
        <w:rPr>
          <w:sz w:val="28"/>
          <w:szCs w:val="28"/>
        </w:rPr>
        <w:t>65. Режиссерский замысел и особенности режиссуры обряда и ритуала.</w:t>
      </w:r>
    </w:p>
    <w:p w:rsidR="0039268D" w:rsidRPr="0039268D" w:rsidRDefault="0039268D" w:rsidP="0039268D">
      <w:pPr>
        <w:jc w:val="both"/>
        <w:rPr>
          <w:sz w:val="28"/>
          <w:szCs w:val="28"/>
        </w:rPr>
      </w:pPr>
      <w:r w:rsidRPr="0039268D">
        <w:rPr>
          <w:sz w:val="28"/>
          <w:szCs w:val="28"/>
        </w:rPr>
        <w:t xml:space="preserve">66. Новые формы и современные технологии в режиссуре </w:t>
      </w:r>
    </w:p>
    <w:p w:rsidR="0039268D" w:rsidRPr="0039268D" w:rsidRDefault="0039268D" w:rsidP="0039268D">
      <w:pPr>
        <w:jc w:val="both"/>
        <w:rPr>
          <w:sz w:val="28"/>
          <w:szCs w:val="28"/>
        </w:rPr>
      </w:pPr>
      <w:r w:rsidRPr="0039268D">
        <w:rPr>
          <w:sz w:val="28"/>
          <w:szCs w:val="28"/>
        </w:rPr>
        <w:t>театрализованных представлений и праздников (презентации, шоу-</w:t>
      </w:r>
    </w:p>
    <w:p w:rsidR="0039268D" w:rsidRPr="0039268D" w:rsidRDefault="0039268D" w:rsidP="0039268D">
      <w:pPr>
        <w:jc w:val="both"/>
        <w:rPr>
          <w:sz w:val="28"/>
          <w:szCs w:val="28"/>
        </w:rPr>
      </w:pPr>
      <w:r w:rsidRPr="0039268D">
        <w:rPr>
          <w:sz w:val="28"/>
          <w:szCs w:val="28"/>
        </w:rPr>
        <w:t>программы, шоу-конкурсы, световые, пиротехнические и лазерные шоу).</w:t>
      </w:r>
    </w:p>
    <w:p w:rsidR="0039268D" w:rsidRPr="0039268D" w:rsidRDefault="0039268D" w:rsidP="0039268D">
      <w:pPr>
        <w:jc w:val="both"/>
        <w:rPr>
          <w:sz w:val="28"/>
          <w:szCs w:val="28"/>
        </w:rPr>
      </w:pPr>
      <w:r w:rsidRPr="0039268D">
        <w:rPr>
          <w:sz w:val="28"/>
          <w:szCs w:val="28"/>
        </w:rPr>
        <w:t>67. Работа над документальным первоисточником. Поиск образного</w:t>
      </w:r>
    </w:p>
    <w:p w:rsidR="0039268D" w:rsidRPr="0039268D" w:rsidRDefault="0039268D" w:rsidP="0039268D">
      <w:pPr>
        <w:jc w:val="both"/>
        <w:rPr>
          <w:sz w:val="28"/>
          <w:szCs w:val="28"/>
        </w:rPr>
      </w:pPr>
      <w:r w:rsidRPr="0039268D">
        <w:rPr>
          <w:sz w:val="28"/>
          <w:szCs w:val="28"/>
        </w:rPr>
        <w:t>решения в театрализованном представлении.</w:t>
      </w:r>
    </w:p>
    <w:p w:rsidR="0039268D" w:rsidRPr="0039268D" w:rsidRDefault="0039268D" w:rsidP="0039268D">
      <w:pPr>
        <w:jc w:val="both"/>
        <w:rPr>
          <w:sz w:val="28"/>
          <w:szCs w:val="28"/>
        </w:rPr>
      </w:pPr>
      <w:r w:rsidRPr="0039268D">
        <w:rPr>
          <w:sz w:val="28"/>
          <w:szCs w:val="28"/>
        </w:rPr>
        <w:t>68. Композиционное построение театрализованного концерта.</w:t>
      </w:r>
    </w:p>
    <w:p w:rsidR="0039268D" w:rsidRPr="0039268D" w:rsidRDefault="0039268D" w:rsidP="0039268D">
      <w:pPr>
        <w:jc w:val="both"/>
        <w:rPr>
          <w:sz w:val="28"/>
          <w:szCs w:val="28"/>
        </w:rPr>
      </w:pPr>
      <w:r w:rsidRPr="0039268D">
        <w:rPr>
          <w:sz w:val="28"/>
          <w:szCs w:val="28"/>
        </w:rPr>
        <w:t xml:space="preserve">69. Значение динамического монтажа эпизодов в композиции </w:t>
      </w:r>
    </w:p>
    <w:p w:rsidR="0039268D" w:rsidRPr="0039268D" w:rsidRDefault="0039268D" w:rsidP="0039268D">
      <w:pPr>
        <w:jc w:val="both"/>
        <w:rPr>
          <w:sz w:val="28"/>
          <w:szCs w:val="28"/>
        </w:rPr>
      </w:pPr>
      <w:r w:rsidRPr="0039268D">
        <w:rPr>
          <w:sz w:val="28"/>
          <w:szCs w:val="28"/>
        </w:rPr>
        <w:t>театрализованного представления.</w:t>
      </w:r>
    </w:p>
    <w:p w:rsidR="0039268D" w:rsidRPr="0039268D" w:rsidRDefault="0039268D" w:rsidP="0039268D">
      <w:pPr>
        <w:jc w:val="both"/>
        <w:rPr>
          <w:sz w:val="28"/>
          <w:szCs w:val="28"/>
        </w:rPr>
      </w:pPr>
      <w:r w:rsidRPr="0039268D">
        <w:rPr>
          <w:sz w:val="28"/>
          <w:szCs w:val="28"/>
        </w:rPr>
        <w:t>70. Темпо-ритм представления. Влияние режиссерского замысла на</w:t>
      </w:r>
    </w:p>
    <w:p w:rsidR="0039268D" w:rsidRPr="0039268D" w:rsidRDefault="0039268D" w:rsidP="0039268D">
      <w:pPr>
        <w:jc w:val="both"/>
        <w:rPr>
          <w:sz w:val="28"/>
          <w:szCs w:val="28"/>
        </w:rPr>
      </w:pPr>
      <w:r w:rsidRPr="0039268D">
        <w:rPr>
          <w:sz w:val="28"/>
          <w:szCs w:val="28"/>
        </w:rPr>
        <w:t>темпо-ритм представления.56</w:t>
      </w:r>
    </w:p>
    <w:p w:rsidR="0039268D" w:rsidRPr="0039268D" w:rsidRDefault="0039268D" w:rsidP="0039268D">
      <w:pPr>
        <w:jc w:val="both"/>
        <w:rPr>
          <w:sz w:val="28"/>
          <w:szCs w:val="28"/>
        </w:rPr>
      </w:pPr>
      <w:r w:rsidRPr="0039268D">
        <w:rPr>
          <w:sz w:val="28"/>
          <w:szCs w:val="28"/>
        </w:rPr>
        <w:t xml:space="preserve">71. Практическая работа над замыслом и воплощением обряда и </w:t>
      </w:r>
    </w:p>
    <w:p w:rsidR="0039268D" w:rsidRPr="0039268D" w:rsidRDefault="0039268D" w:rsidP="0039268D">
      <w:pPr>
        <w:jc w:val="both"/>
        <w:rPr>
          <w:sz w:val="28"/>
          <w:szCs w:val="28"/>
        </w:rPr>
      </w:pPr>
      <w:r w:rsidRPr="0039268D">
        <w:rPr>
          <w:sz w:val="28"/>
          <w:szCs w:val="28"/>
        </w:rPr>
        <w:t>ритуала.</w:t>
      </w:r>
    </w:p>
    <w:p w:rsidR="0039268D" w:rsidRPr="0039268D" w:rsidRDefault="0039268D" w:rsidP="0039268D">
      <w:pPr>
        <w:jc w:val="both"/>
        <w:rPr>
          <w:sz w:val="28"/>
          <w:szCs w:val="28"/>
        </w:rPr>
      </w:pPr>
      <w:r w:rsidRPr="0039268D">
        <w:rPr>
          <w:sz w:val="28"/>
          <w:szCs w:val="28"/>
        </w:rPr>
        <w:t>72. Творческое наследие К. Марджанова, Н. Охлопкова, Н. Петрова в</w:t>
      </w:r>
    </w:p>
    <w:p w:rsidR="0039268D" w:rsidRPr="0039268D" w:rsidRDefault="0039268D" w:rsidP="0039268D">
      <w:pPr>
        <w:jc w:val="both"/>
        <w:rPr>
          <w:sz w:val="28"/>
          <w:szCs w:val="28"/>
        </w:rPr>
      </w:pPr>
      <w:r w:rsidRPr="0039268D">
        <w:rPr>
          <w:sz w:val="28"/>
          <w:szCs w:val="28"/>
        </w:rPr>
        <w:t>области режиссуры театрализованных представлений и праздников.</w:t>
      </w:r>
    </w:p>
    <w:p w:rsidR="0039268D" w:rsidRPr="0039268D" w:rsidRDefault="0039268D" w:rsidP="0039268D">
      <w:pPr>
        <w:jc w:val="both"/>
        <w:rPr>
          <w:sz w:val="28"/>
          <w:szCs w:val="28"/>
        </w:rPr>
      </w:pPr>
      <w:r w:rsidRPr="0039268D">
        <w:rPr>
          <w:sz w:val="28"/>
          <w:szCs w:val="28"/>
        </w:rPr>
        <w:t>73. Особенности режиссуры публицистических и муниципально-</w:t>
      </w:r>
    </w:p>
    <w:p w:rsidR="0039268D" w:rsidRPr="0039268D" w:rsidRDefault="0039268D" w:rsidP="0039268D">
      <w:pPr>
        <w:jc w:val="both"/>
        <w:rPr>
          <w:sz w:val="28"/>
          <w:szCs w:val="28"/>
        </w:rPr>
      </w:pPr>
      <w:r w:rsidRPr="0039268D">
        <w:rPr>
          <w:sz w:val="28"/>
          <w:szCs w:val="28"/>
        </w:rPr>
        <w:t>государственных праздников (улицы, поселка, города).</w:t>
      </w:r>
    </w:p>
    <w:p w:rsidR="0039268D" w:rsidRPr="0039268D" w:rsidRDefault="0039268D" w:rsidP="0039268D">
      <w:pPr>
        <w:jc w:val="both"/>
        <w:rPr>
          <w:sz w:val="28"/>
          <w:szCs w:val="28"/>
        </w:rPr>
      </w:pPr>
      <w:r w:rsidRPr="0039268D">
        <w:rPr>
          <w:sz w:val="28"/>
          <w:szCs w:val="28"/>
        </w:rPr>
        <w:t xml:space="preserve">74. Определение идейно-тематического содержания публицистического </w:t>
      </w:r>
    </w:p>
    <w:p w:rsidR="0039268D" w:rsidRPr="0039268D" w:rsidRDefault="0039268D" w:rsidP="0039268D">
      <w:pPr>
        <w:jc w:val="both"/>
        <w:rPr>
          <w:sz w:val="28"/>
          <w:szCs w:val="28"/>
        </w:rPr>
      </w:pPr>
      <w:r w:rsidRPr="0039268D">
        <w:rPr>
          <w:sz w:val="28"/>
          <w:szCs w:val="28"/>
        </w:rPr>
        <w:t>праздника.</w:t>
      </w:r>
    </w:p>
    <w:p w:rsidR="0039268D" w:rsidRPr="0039268D" w:rsidRDefault="0039268D" w:rsidP="0039268D">
      <w:pPr>
        <w:jc w:val="both"/>
        <w:rPr>
          <w:sz w:val="28"/>
          <w:szCs w:val="28"/>
        </w:rPr>
      </w:pPr>
      <w:r w:rsidRPr="0039268D">
        <w:rPr>
          <w:sz w:val="28"/>
          <w:szCs w:val="28"/>
        </w:rPr>
        <w:t xml:space="preserve">75. Формирование замысла и композиция представления. Виды и жанры </w:t>
      </w:r>
    </w:p>
    <w:p w:rsidR="0039268D" w:rsidRPr="0039268D" w:rsidRDefault="0039268D" w:rsidP="0039268D">
      <w:pPr>
        <w:jc w:val="both"/>
        <w:rPr>
          <w:sz w:val="28"/>
          <w:szCs w:val="28"/>
        </w:rPr>
      </w:pPr>
      <w:r w:rsidRPr="0039268D">
        <w:rPr>
          <w:sz w:val="28"/>
          <w:szCs w:val="28"/>
        </w:rPr>
        <w:t>представления.</w:t>
      </w:r>
    </w:p>
    <w:p w:rsidR="0039268D" w:rsidRPr="0039268D" w:rsidRDefault="0039268D" w:rsidP="0039268D">
      <w:pPr>
        <w:jc w:val="both"/>
        <w:rPr>
          <w:sz w:val="28"/>
          <w:szCs w:val="28"/>
        </w:rPr>
      </w:pPr>
      <w:r w:rsidRPr="0039268D">
        <w:rPr>
          <w:sz w:val="28"/>
          <w:szCs w:val="28"/>
        </w:rPr>
        <w:t>76. Идейно-психологическое значение и содержание муниципально-</w:t>
      </w:r>
    </w:p>
    <w:p w:rsidR="0039268D" w:rsidRPr="0039268D" w:rsidRDefault="0039268D" w:rsidP="0039268D">
      <w:pPr>
        <w:jc w:val="both"/>
        <w:rPr>
          <w:sz w:val="28"/>
          <w:szCs w:val="28"/>
        </w:rPr>
      </w:pPr>
      <w:r w:rsidRPr="0039268D">
        <w:rPr>
          <w:sz w:val="28"/>
          <w:szCs w:val="28"/>
        </w:rPr>
        <w:t>государственных праздников.</w:t>
      </w:r>
    </w:p>
    <w:p w:rsidR="0039268D" w:rsidRPr="0039268D" w:rsidRDefault="0039268D" w:rsidP="0039268D">
      <w:pPr>
        <w:jc w:val="both"/>
        <w:rPr>
          <w:sz w:val="28"/>
          <w:szCs w:val="28"/>
        </w:rPr>
      </w:pPr>
      <w:r w:rsidRPr="0039268D">
        <w:rPr>
          <w:sz w:val="28"/>
          <w:szCs w:val="28"/>
        </w:rPr>
        <w:t>77. Декоративно-художественное оформление театрализованных</w:t>
      </w:r>
    </w:p>
    <w:p w:rsidR="0039268D" w:rsidRPr="0039268D" w:rsidRDefault="0039268D" w:rsidP="0039268D">
      <w:pPr>
        <w:jc w:val="both"/>
        <w:rPr>
          <w:sz w:val="28"/>
          <w:szCs w:val="28"/>
        </w:rPr>
      </w:pPr>
      <w:r w:rsidRPr="0039268D">
        <w:rPr>
          <w:sz w:val="28"/>
          <w:szCs w:val="28"/>
        </w:rPr>
        <w:t>представлений и праздников. Принцип работы режиссера с художником.</w:t>
      </w:r>
    </w:p>
    <w:p w:rsidR="0039268D" w:rsidRPr="0039268D" w:rsidRDefault="0039268D" w:rsidP="0039268D">
      <w:pPr>
        <w:jc w:val="both"/>
        <w:rPr>
          <w:sz w:val="28"/>
          <w:szCs w:val="28"/>
        </w:rPr>
      </w:pPr>
      <w:r w:rsidRPr="0039268D">
        <w:rPr>
          <w:sz w:val="28"/>
          <w:szCs w:val="28"/>
        </w:rPr>
        <w:t>78. Способы активизации зрительского восприятия.</w:t>
      </w:r>
    </w:p>
    <w:p w:rsidR="0039268D" w:rsidRPr="0039268D" w:rsidRDefault="0039268D" w:rsidP="0039268D">
      <w:pPr>
        <w:jc w:val="both"/>
        <w:rPr>
          <w:sz w:val="28"/>
          <w:szCs w:val="28"/>
        </w:rPr>
      </w:pPr>
      <w:r w:rsidRPr="0039268D">
        <w:rPr>
          <w:sz w:val="28"/>
          <w:szCs w:val="28"/>
        </w:rPr>
        <w:t>79. Особенности режиссуры массовых сцен в театрализованном</w:t>
      </w:r>
    </w:p>
    <w:p w:rsidR="0039268D" w:rsidRPr="0039268D" w:rsidRDefault="0039268D" w:rsidP="0039268D">
      <w:pPr>
        <w:jc w:val="both"/>
        <w:rPr>
          <w:sz w:val="28"/>
          <w:szCs w:val="28"/>
        </w:rPr>
      </w:pPr>
      <w:r w:rsidRPr="0039268D">
        <w:rPr>
          <w:sz w:val="28"/>
          <w:szCs w:val="28"/>
        </w:rPr>
        <w:t>представлении и массовом празднике.</w:t>
      </w:r>
    </w:p>
    <w:p w:rsidR="0039268D" w:rsidRPr="0039268D" w:rsidRDefault="0039268D" w:rsidP="0039268D">
      <w:pPr>
        <w:jc w:val="both"/>
        <w:rPr>
          <w:sz w:val="28"/>
          <w:szCs w:val="28"/>
        </w:rPr>
      </w:pPr>
      <w:r w:rsidRPr="0039268D">
        <w:rPr>
          <w:sz w:val="28"/>
          <w:szCs w:val="28"/>
        </w:rPr>
        <w:t xml:space="preserve">80. Этапы формирования режиссерского замысла публицистических и </w:t>
      </w:r>
    </w:p>
    <w:p w:rsidR="0039268D" w:rsidRPr="0039268D" w:rsidRDefault="0039268D" w:rsidP="0039268D">
      <w:pPr>
        <w:jc w:val="both"/>
        <w:rPr>
          <w:sz w:val="28"/>
          <w:szCs w:val="28"/>
        </w:rPr>
      </w:pPr>
      <w:r w:rsidRPr="0039268D">
        <w:rPr>
          <w:sz w:val="28"/>
          <w:szCs w:val="28"/>
        </w:rPr>
        <w:t xml:space="preserve">муниципально-государственных праздников. Практическая работа над </w:t>
      </w:r>
    </w:p>
    <w:p w:rsidR="0039268D" w:rsidRPr="0039268D" w:rsidRDefault="0039268D" w:rsidP="0039268D">
      <w:pPr>
        <w:jc w:val="both"/>
        <w:rPr>
          <w:sz w:val="28"/>
          <w:szCs w:val="28"/>
        </w:rPr>
      </w:pPr>
      <w:r w:rsidRPr="0039268D">
        <w:rPr>
          <w:sz w:val="28"/>
          <w:szCs w:val="28"/>
        </w:rPr>
        <w:t>воплощением праздника.</w:t>
      </w:r>
    </w:p>
    <w:p w:rsidR="0039268D" w:rsidRPr="0039268D" w:rsidRDefault="0039268D" w:rsidP="0039268D">
      <w:pPr>
        <w:jc w:val="both"/>
        <w:rPr>
          <w:sz w:val="28"/>
          <w:szCs w:val="28"/>
        </w:rPr>
      </w:pPr>
      <w:r w:rsidRPr="0039268D">
        <w:rPr>
          <w:sz w:val="28"/>
          <w:szCs w:val="28"/>
        </w:rPr>
        <w:t>81. Творческое наследие Б.Н. Глан, И. Туманова, И. Шароева.</w:t>
      </w:r>
    </w:p>
    <w:p w:rsidR="0039268D" w:rsidRPr="0039268D" w:rsidRDefault="0039268D" w:rsidP="0039268D">
      <w:pPr>
        <w:jc w:val="both"/>
        <w:rPr>
          <w:sz w:val="28"/>
          <w:szCs w:val="28"/>
        </w:rPr>
      </w:pPr>
      <w:r w:rsidRPr="0039268D">
        <w:rPr>
          <w:sz w:val="28"/>
          <w:szCs w:val="28"/>
        </w:rPr>
        <w:t xml:space="preserve">82. Постановочный план дипломного проекта. Содержание и основные </w:t>
      </w:r>
    </w:p>
    <w:p w:rsidR="0039268D" w:rsidRPr="0039268D" w:rsidRDefault="0039268D" w:rsidP="0039268D">
      <w:pPr>
        <w:jc w:val="both"/>
        <w:rPr>
          <w:sz w:val="28"/>
          <w:szCs w:val="28"/>
        </w:rPr>
      </w:pPr>
      <w:r w:rsidRPr="0039268D">
        <w:rPr>
          <w:sz w:val="28"/>
          <w:szCs w:val="28"/>
        </w:rPr>
        <w:t>разделы.</w:t>
      </w:r>
    </w:p>
    <w:p w:rsidR="0039268D" w:rsidRPr="0039268D" w:rsidRDefault="0039268D" w:rsidP="0039268D">
      <w:pPr>
        <w:jc w:val="both"/>
        <w:rPr>
          <w:sz w:val="28"/>
          <w:szCs w:val="28"/>
        </w:rPr>
      </w:pPr>
      <w:r w:rsidRPr="0039268D">
        <w:rPr>
          <w:sz w:val="28"/>
          <w:szCs w:val="28"/>
        </w:rPr>
        <w:lastRenderedPageBreak/>
        <w:t xml:space="preserve">83. Практическая работа по созданию сценария и режиссерского </w:t>
      </w:r>
    </w:p>
    <w:p w:rsidR="0039268D" w:rsidRPr="0039268D" w:rsidRDefault="0039268D" w:rsidP="0039268D">
      <w:pPr>
        <w:jc w:val="both"/>
        <w:rPr>
          <w:sz w:val="28"/>
          <w:szCs w:val="28"/>
        </w:rPr>
      </w:pPr>
      <w:r w:rsidRPr="0039268D">
        <w:rPr>
          <w:sz w:val="28"/>
          <w:szCs w:val="28"/>
        </w:rPr>
        <w:t>замысла.</w:t>
      </w:r>
    </w:p>
    <w:p w:rsidR="0039268D" w:rsidRPr="0039268D" w:rsidRDefault="0039268D" w:rsidP="0039268D">
      <w:pPr>
        <w:jc w:val="both"/>
        <w:rPr>
          <w:sz w:val="28"/>
          <w:szCs w:val="28"/>
        </w:rPr>
      </w:pPr>
      <w:r w:rsidRPr="0039268D">
        <w:rPr>
          <w:sz w:val="28"/>
          <w:szCs w:val="28"/>
        </w:rPr>
        <w:t>84. Режиссерская документация театрализованного представления и</w:t>
      </w:r>
    </w:p>
    <w:p w:rsidR="0039268D" w:rsidRPr="0039268D" w:rsidRDefault="0039268D" w:rsidP="0039268D">
      <w:pPr>
        <w:jc w:val="both"/>
        <w:rPr>
          <w:sz w:val="28"/>
          <w:szCs w:val="28"/>
        </w:rPr>
      </w:pPr>
      <w:r w:rsidRPr="0039268D">
        <w:rPr>
          <w:sz w:val="28"/>
          <w:szCs w:val="28"/>
        </w:rPr>
        <w:t>массового праздника.</w:t>
      </w:r>
    </w:p>
    <w:p w:rsidR="0039268D" w:rsidRPr="0039268D" w:rsidRDefault="0039268D" w:rsidP="0039268D">
      <w:pPr>
        <w:jc w:val="both"/>
        <w:rPr>
          <w:sz w:val="28"/>
          <w:szCs w:val="28"/>
        </w:rPr>
      </w:pPr>
      <w:r w:rsidRPr="0039268D">
        <w:rPr>
          <w:sz w:val="28"/>
          <w:szCs w:val="28"/>
        </w:rPr>
        <w:t>85.Проблемы практического воплощения замысла.</w:t>
      </w:r>
    </w:p>
    <w:p w:rsidR="0039268D" w:rsidRPr="0039268D" w:rsidRDefault="0039268D" w:rsidP="0039268D">
      <w:pPr>
        <w:jc w:val="both"/>
        <w:rPr>
          <w:sz w:val="28"/>
          <w:szCs w:val="28"/>
        </w:rPr>
      </w:pPr>
    </w:p>
    <w:p w:rsidR="00AA6302" w:rsidRDefault="00AA6302" w:rsidP="0039268D">
      <w:pPr>
        <w:widowControl w:val="0"/>
        <w:jc w:val="both"/>
        <w:rPr>
          <w:sz w:val="16"/>
          <w:szCs w:val="16"/>
        </w:rPr>
      </w:pPr>
    </w:p>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ind w:firstLine="567"/>
        <w:jc w:val="both"/>
        <w:rPr>
          <w:rFonts w:eastAsia="Calibri"/>
          <w:sz w:val="16"/>
          <w:szCs w:val="16"/>
          <w:u w:val="single"/>
          <w:lang w:eastAsia="en-US"/>
        </w:rPr>
      </w:pPr>
    </w:p>
    <w:p w:rsidR="00AA6302" w:rsidRDefault="00AA6302" w:rsidP="00AA6302">
      <w:pPr>
        <w:widowControl w:val="0"/>
        <w:jc w:val="center"/>
        <w:rPr>
          <w:b/>
          <w:sz w:val="32"/>
          <w:szCs w:val="32"/>
        </w:rPr>
      </w:pPr>
      <w:r>
        <w:rPr>
          <w:b/>
          <w:sz w:val="32"/>
          <w:szCs w:val="32"/>
        </w:rPr>
        <w:t>Балльно-рейтинговая структура оценки знаний студента</w:t>
      </w:r>
    </w:p>
    <w:p w:rsidR="00AA6302" w:rsidRDefault="00AA6302" w:rsidP="00AA6302">
      <w:pPr>
        <w:widowControl w:val="0"/>
        <w:ind w:firstLine="567"/>
        <w:jc w:val="both"/>
        <w:rPr>
          <w:rFonts w:eastAsia="Calibri"/>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9"/>
        <w:gridCol w:w="1985"/>
      </w:tblGrid>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val="en-US" w:eastAsia="en-US"/>
              </w:rPr>
            </w:pPr>
            <w:r>
              <w:rPr>
                <w:rFonts w:eastAsia="Calibri"/>
                <w:lang w:eastAsia="en-US"/>
              </w:rPr>
              <w:t>Посещение лекций и семинаров</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2 балла</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val="en-US" w:eastAsia="en-US"/>
              </w:rPr>
            </w:pPr>
            <w:r>
              <w:rPr>
                <w:rFonts w:eastAsia="Calibri"/>
                <w:lang w:eastAsia="en-US"/>
              </w:rPr>
              <w:t>Работа на семинаре</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5</w:t>
            </w:r>
            <w:r>
              <w:rPr>
                <w:rFonts w:eastAsia="Calibri"/>
                <w:lang w:val="en-US" w:eastAsia="en-US"/>
              </w:rPr>
              <w:t>–</w:t>
            </w:r>
            <w:r>
              <w:rPr>
                <w:rFonts w:eastAsia="Calibri"/>
                <w:lang w:eastAsia="en-US"/>
              </w:rPr>
              <w:t>10 баллов</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Рубежный контроль</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w:t>
            </w:r>
            <w:r>
              <w:rPr>
                <w:rFonts w:eastAsia="Calibri"/>
                <w:lang w:val="en-US" w:eastAsia="en-US"/>
              </w:rPr>
              <w:t>–</w:t>
            </w:r>
            <w:r>
              <w:rPr>
                <w:rFonts w:eastAsia="Calibri"/>
                <w:lang w:eastAsia="en-US"/>
              </w:rPr>
              <w:t>10 баллов</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Реферат, эссе</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15 баллов</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Премиальные (участие в дискуссии, дополнение и уточнение выступлений по теме семинарского занятия)</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3 балла</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Итого в течение семестра</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40</w:t>
            </w:r>
            <w:r>
              <w:rPr>
                <w:rFonts w:eastAsia="Calibri"/>
                <w:lang w:val="en-US" w:eastAsia="en-US"/>
              </w:rPr>
              <w:t>–</w:t>
            </w:r>
            <w:r>
              <w:rPr>
                <w:rFonts w:eastAsia="Calibri"/>
                <w:lang w:eastAsia="en-US"/>
              </w:rPr>
              <w:t>70 баллов</w:t>
            </w:r>
          </w:p>
        </w:tc>
      </w:tr>
    </w:tbl>
    <w:p w:rsidR="00AA6302" w:rsidRDefault="00AA6302" w:rsidP="009355E8">
      <w:pPr>
        <w:widowControl w:val="0"/>
        <w:jc w:val="both"/>
        <w:rPr>
          <w:rFonts w:eastAsia="Calibri"/>
          <w:b/>
          <w:sz w:val="28"/>
          <w:szCs w:val="28"/>
          <w:lang w:val="en-US" w:eastAsia="en-US"/>
        </w:rPr>
      </w:pPr>
      <w:r>
        <w:rPr>
          <w:rFonts w:eastAsia="Calibri"/>
          <w:b/>
          <w:sz w:val="28"/>
          <w:szCs w:val="28"/>
          <w:lang w:eastAsia="en-US"/>
        </w:rPr>
        <w:t>Шкала оценок экзамена (зачета)</w:t>
      </w:r>
    </w:p>
    <w:p w:rsidR="00AA6302" w:rsidRDefault="00AA6302" w:rsidP="00AA6302">
      <w:pPr>
        <w:widowControl w:val="0"/>
        <w:ind w:firstLine="567"/>
        <w:jc w:val="both"/>
        <w:rPr>
          <w:rFonts w:eastAsia="Calibri"/>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9"/>
        <w:gridCol w:w="1985"/>
      </w:tblGrid>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«Отлично»</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30 баллов</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«Хорошо»</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20 баллов</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«Удовлетворительно»</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15 баллов</w:t>
            </w:r>
          </w:p>
        </w:tc>
      </w:tr>
    </w:tbl>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ind w:firstLine="567"/>
        <w:jc w:val="both"/>
        <w:rPr>
          <w:rFonts w:eastAsia="Calibri"/>
          <w:b/>
          <w:sz w:val="28"/>
          <w:szCs w:val="28"/>
          <w:lang w:eastAsia="en-US"/>
        </w:rPr>
      </w:pPr>
      <w:r>
        <w:rPr>
          <w:rFonts w:eastAsia="Calibri"/>
          <w:b/>
          <w:sz w:val="28"/>
          <w:szCs w:val="28"/>
          <w:lang w:eastAsia="en-US"/>
        </w:rPr>
        <w:t>Итоговое количество складывается из баллов, накопленных</w:t>
      </w:r>
    </w:p>
    <w:p w:rsidR="00AA6302" w:rsidRDefault="00AA6302" w:rsidP="00AA6302">
      <w:pPr>
        <w:widowControl w:val="0"/>
        <w:ind w:firstLine="567"/>
        <w:jc w:val="both"/>
        <w:rPr>
          <w:rFonts w:eastAsia="Calibri"/>
          <w:b/>
          <w:sz w:val="28"/>
          <w:szCs w:val="28"/>
          <w:lang w:eastAsia="en-US"/>
        </w:rPr>
      </w:pPr>
      <w:r>
        <w:rPr>
          <w:rFonts w:eastAsia="Calibri"/>
          <w:b/>
          <w:sz w:val="28"/>
          <w:szCs w:val="28"/>
          <w:lang w:eastAsia="en-US"/>
        </w:rPr>
        <w:t>в течение семестра и баллов, полученных на экзамене (зачете)</w:t>
      </w:r>
    </w:p>
    <w:p w:rsidR="00AA6302" w:rsidRDefault="00AA6302" w:rsidP="00AA6302">
      <w:pPr>
        <w:widowControl w:val="0"/>
        <w:ind w:firstLine="567"/>
        <w:jc w:val="both"/>
        <w:rPr>
          <w:rFonts w:eastAsia="Calibri"/>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9"/>
        <w:gridCol w:w="1985"/>
      </w:tblGrid>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Максимальное количество баллов в течение семестра</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70</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Максимальное количество баллов, полученных на экзамене (зачете)</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30</w:t>
            </w:r>
          </w:p>
        </w:tc>
      </w:tr>
      <w:tr w:rsidR="00AA6302" w:rsidTr="00ED494D">
        <w:tc>
          <w:tcPr>
            <w:tcW w:w="7869"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Максимальное итоговое количество баллов</w:t>
            </w:r>
          </w:p>
        </w:tc>
        <w:tc>
          <w:tcPr>
            <w:tcW w:w="1985"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100</w:t>
            </w:r>
          </w:p>
        </w:tc>
      </w:tr>
    </w:tbl>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ind w:firstLine="567"/>
        <w:jc w:val="both"/>
        <w:rPr>
          <w:rFonts w:eastAsia="Calibri"/>
          <w:b/>
          <w:sz w:val="28"/>
          <w:szCs w:val="28"/>
          <w:lang w:eastAsia="en-US"/>
        </w:rPr>
      </w:pPr>
      <w:r>
        <w:rPr>
          <w:rFonts w:eastAsia="Calibri"/>
          <w:b/>
          <w:sz w:val="28"/>
          <w:szCs w:val="28"/>
          <w:lang w:eastAsia="en-US"/>
        </w:rPr>
        <w:t>Итоговая оценка ставится в зачетную книжку и ведомость</w:t>
      </w:r>
    </w:p>
    <w:p w:rsidR="00AA6302" w:rsidRDefault="00AA6302" w:rsidP="00AA6302">
      <w:pPr>
        <w:widowControl w:val="0"/>
        <w:ind w:firstLine="567"/>
        <w:jc w:val="both"/>
        <w:rPr>
          <w:rFonts w:eastAsia="Calibri"/>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8"/>
        <w:gridCol w:w="5026"/>
      </w:tblGrid>
      <w:tr w:rsidR="00AA6302" w:rsidTr="00ED494D">
        <w:tc>
          <w:tcPr>
            <w:tcW w:w="4828"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100–85 баллов</w:t>
            </w:r>
          </w:p>
        </w:tc>
        <w:tc>
          <w:tcPr>
            <w:tcW w:w="5026"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«отлично»</w:t>
            </w:r>
          </w:p>
        </w:tc>
      </w:tr>
      <w:tr w:rsidR="00AA6302" w:rsidTr="00ED494D">
        <w:tc>
          <w:tcPr>
            <w:tcW w:w="4828"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84–70 баллов</w:t>
            </w:r>
          </w:p>
        </w:tc>
        <w:tc>
          <w:tcPr>
            <w:tcW w:w="5026"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«хорошо»</w:t>
            </w:r>
          </w:p>
        </w:tc>
      </w:tr>
      <w:tr w:rsidR="00AA6302" w:rsidTr="00ED494D">
        <w:tc>
          <w:tcPr>
            <w:tcW w:w="4828"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69–55 баллов</w:t>
            </w:r>
          </w:p>
        </w:tc>
        <w:tc>
          <w:tcPr>
            <w:tcW w:w="5026"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«удовлетворительно»</w:t>
            </w:r>
          </w:p>
        </w:tc>
      </w:tr>
      <w:tr w:rsidR="00AA6302" w:rsidTr="00ED494D">
        <w:tc>
          <w:tcPr>
            <w:tcW w:w="4828"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Менее 55 баллов</w:t>
            </w:r>
          </w:p>
        </w:tc>
        <w:tc>
          <w:tcPr>
            <w:tcW w:w="5026" w:type="dxa"/>
            <w:tcBorders>
              <w:top w:val="single" w:sz="4" w:space="0" w:color="auto"/>
              <w:left w:val="single" w:sz="4" w:space="0" w:color="auto"/>
              <w:bottom w:val="single" w:sz="4" w:space="0" w:color="auto"/>
              <w:right w:val="single" w:sz="4" w:space="0" w:color="auto"/>
            </w:tcBorders>
          </w:tcPr>
          <w:p w:rsidR="00AA6302" w:rsidRDefault="00AA6302" w:rsidP="00ED494D">
            <w:pPr>
              <w:widowControl w:val="0"/>
              <w:jc w:val="both"/>
              <w:rPr>
                <w:rFonts w:eastAsia="Calibri"/>
                <w:lang w:eastAsia="en-US"/>
              </w:rPr>
            </w:pPr>
            <w:r>
              <w:rPr>
                <w:rFonts w:eastAsia="Calibri"/>
                <w:lang w:eastAsia="en-US"/>
              </w:rPr>
              <w:t>«неудовлетворительно»</w:t>
            </w:r>
          </w:p>
        </w:tc>
      </w:tr>
    </w:tbl>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ind w:firstLine="567"/>
        <w:jc w:val="both"/>
        <w:rPr>
          <w:rFonts w:eastAsia="Calibri"/>
          <w:sz w:val="16"/>
          <w:szCs w:val="16"/>
          <w:lang w:eastAsia="en-US"/>
        </w:rPr>
      </w:pPr>
    </w:p>
    <w:p w:rsidR="00AA6302" w:rsidRDefault="00AA6302" w:rsidP="00AA6302">
      <w:pPr>
        <w:widowControl w:val="0"/>
        <w:tabs>
          <w:tab w:val="left" w:pos="0"/>
        </w:tabs>
        <w:jc w:val="center"/>
        <w:rPr>
          <w:rFonts w:eastAsia="Calibri"/>
          <w:sz w:val="16"/>
          <w:szCs w:val="16"/>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6"/>
        <w:gridCol w:w="6595"/>
      </w:tblGrid>
      <w:tr w:rsidR="00AA6302" w:rsidTr="00ED494D">
        <w:tc>
          <w:tcPr>
            <w:tcW w:w="2936" w:type="dxa"/>
            <w:vAlign w:val="center"/>
          </w:tcPr>
          <w:p w:rsidR="00AA6302" w:rsidRDefault="00AA6302" w:rsidP="00ED494D">
            <w:pPr>
              <w:widowControl w:val="0"/>
              <w:tabs>
                <w:tab w:val="left" w:pos="0"/>
              </w:tabs>
              <w:jc w:val="center"/>
              <w:rPr>
                <w:rFonts w:eastAsia="Batang"/>
                <w:b/>
                <w:sz w:val="28"/>
                <w:szCs w:val="28"/>
                <w:lang w:eastAsia="en-US"/>
              </w:rPr>
            </w:pPr>
            <w:r>
              <w:rPr>
                <w:rFonts w:eastAsia="Batang"/>
                <w:b/>
                <w:sz w:val="28"/>
                <w:szCs w:val="28"/>
                <w:lang w:eastAsia="en-US"/>
              </w:rPr>
              <w:t>Критерии</w:t>
            </w:r>
          </w:p>
        </w:tc>
        <w:tc>
          <w:tcPr>
            <w:tcW w:w="6595" w:type="dxa"/>
            <w:vAlign w:val="center"/>
          </w:tcPr>
          <w:p w:rsidR="00AA6302" w:rsidRDefault="00AA6302" w:rsidP="00ED494D">
            <w:pPr>
              <w:widowControl w:val="0"/>
              <w:tabs>
                <w:tab w:val="left" w:pos="0"/>
              </w:tabs>
              <w:jc w:val="center"/>
              <w:rPr>
                <w:rFonts w:eastAsia="Batang"/>
                <w:b/>
                <w:sz w:val="28"/>
                <w:szCs w:val="28"/>
                <w:lang w:eastAsia="en-US"/>
              </w:rPr>
            </w:pPr>
            <w:r>
              <w:rPr>
                <w:rFonts w:eastAsia="Batang"/>
                <w:b/>
                <w:sz w:val="28"/>
                <w:szCs w:val="28"/>
                <w:lang w:eastAsia="en-US"/>
              </w:rPr>
              <w:t>Показатели</w:t>
            </w:r>
          </w:p>
        </w:tc>
      </w:tr>
      <w:tr w:rsidR="00AA6302" w:rsidTr="00ED494D">
        <w:tc>
          <w:tcPr>
            <w:tcW w:w="2936" w:type="dxa"/>
          </w:tcPr>
          <w:p w:rsidR="00AA6302" w:rsidRDefault="00AA6302" w:rsidP="00ED494D">
            <w:pPr>
              <w:widowControl w:val="0"/>
              <w:jc w:val="both"/>
              <w:rPr>
                <w:rFonts w:eastAsia="Calibri"/>
                <w:lang w:eastAsia="en-US"/>
              </w:rPr>
            </w:pPr>
            <w:r>
              <w:rPr>
                <w:rFonts w:eastAsia="Calibri"/>
                <w:lang w:eastAsia="en-US"/>
              </w:rPr>
              <w:t>Усвоение программного теоретического материала</w:t>
            </w:r>
          </w:p>
        </w:tc>
        <w:tc>
          <w:tcPr>
            <w:tcW w:w="6595" w:type="dxa"/>
          </w:tcPr>
          <w:p w:rsidR="00AA6302" w:rsidRDefault="00AA6302" w:rsidP="00ED494D">
            <w:pPr>
              <w:widowControl w:val="0"/>
              <w:jc w:val="both"/>
              <w:rPr>
                <w:rFonts w:eastAsia="Calibri"/>
                <w:lang w:eastAsia="en-US"/>
              </w:rPr>
            </w:pPr>
            <w:r>
              <w:rPr>
                <w:rFonts w:eastAsia="Calibri"/>
                <w:lang w:eastAsia="en-US"/>
              </w:rPr>
              <w:t>- дает аргументированный, логически выстроенный, полный ответ по вопросу, демонстрирующий знание основного содержания дисциплины и его элементов в соответствии с прослушанным лекционным курсом и с учебной литературой;</w:t>
            </w:r>
          </w:p>
          <w:p w:rsidR="00AA6302" w:rsidRDefault="00AA6302" w:rsidP="00ED494D">
            <w:pPr>
              <w:widowControl w:val="0"/>
              <w:jc w:val="both"/>
              <w:rPr>
                <w:rFonts w:eastAsia="Calibri"/>
                <w:lang w:eastAsia="en-US"/>
              </w:rPr>
            </w:pPr>
            <w:r>
              <w:rPr>
                <w:rFonts w:eastAsia="Calibri"/>
                <w:lang w:eastAsia="en-US"/>
              </w:rPr>
              <w:t>- демонстрирует полное понимание материала, выводы доказательны, приводит примеры, дополнительные вопросы не требуются;</w:t>
            </w:r>
          </w:p>
          <w:p w:rsidR="00AA6302" w:rsidRDefault="00AA6302" w:rsidP="00ED494D">
            <w:pPr>
              <w:widowControl w:val="0"/>
              <w:jc w:val="both"/>
              <w:rPr>
                <w:rFonts w:eastAsia="Calibri"/>
                <w:lang w:eastAsia="en-US"/>
              </w:rPr>
            </w:pPr>
            <w:r>
              <w:rPr>
                <w:rFonts w:eastAsia="Calibri"/>
                <w:lang w:eastAsia="en-US"/>
              </w:rPr>
              <w:t>- демонстрирует знание основной и дополнительной литературы и источников по вопросу;</w:t>
            </w:r>
          </w:p>
          <w:p w:rsidR="00AA6302" w:rsidRDefault="00AA6302" w:rsidP="00ED494D">
            <w:pPr>
              <w:widowControl w:val="0"/>
              <w:jc w:val="both"/>
              <w:rPr>
                <w:rFonts w:eastAsia="Calibri"/>
                <w:lang w:eastAsia="en-US"/>
              </w:rPr>
            </w:pPr>
            <w:r>
              <w:rPr>
                <w:rFonts w:eastAsia="Calibri"/>
                <w:lang w:eastAsia="en-US"/>
              </w:rPr>
              <w:t xml:space="preserve">- корректно использует  профессиональную терминологию; </w:t>
            </w:r>
          </w:p>
          <w:p w:rsidR="00AA6302" w:rsidRDefault="00AA6302" w:rsidP="00ED494D">
            <w:pPr>
              <w:widowControl w:val="0"/>
              <w:jc w:val="both"/>
              <w:rPr>
                <w:rFonts w:eastAsia="Calibri"/>
                <w:lang w:eastAsia="en-US"/>
              </w:rPr>
            </w:pPr>
            <w:r>
              <w:rPr>
                <w:rFonts w:eastAsia="Calibri"/>
                <w:lang w:eastAsia="en-US"/>
              </w:rPr>
              <w:t xml:space="preserve">- владеет умением устанавливать межпредметные и </w:t>
            </w:r>
            <w:r>
              <w:rPr>
                <w:rFonts w:eastAsia="Calibri"/>
                <w:lang w:eastAsia="en-US"/>
              </w:rPr>
              <w:lastRenderedPageBreak/>
              <w:t>внутрипредметные связи между событиями, объектами и явлениями;</w:t>
            </w:r>
          </w:p>
          <w:p w:rsidR="00AA6302" w:rsidRDefault="00AA6302" w:rsidP="00ED494D">
            <w:pPr>
              <w:widowControl w:val="0"/>
              <w:jc w:val="both"/>
              <w:rPr>
                <w:rFonts w:eastAsia="Calibri"/>
                <w:lang w:eastAsia="en-US"/>
              </w:rPr>
            </w:pPr>
            <w:r>
              <w:rPr>
                <w:rFonts w:eastAsia="Calibri"/>
                <w:lang w:eastAsia="en-US"/>
              </w:rPr>
              <w:t>- демонстрирует способность к анализу и сопоставлению различных подходов к решению заявленной в билете проблематики</w:t>
            </w:r>
          </w:p>
        </w:tc>
      </w:tr>
      <w:tr w:rsidR="00AA6302" w:rsidTr="00ED494D">
        <w:tc>
          <w:tcPr>
            <w:tcW w:w="2936" w:type="dxa"/>
          </w:tcPr>
          <w:p w:rsidR="00AA6302" w:rsidRDefault="00AA6302" w:rsidP="00ED494D">
            <w:pPr>
              <w:widowControl w:val="0"/>
              <w:jc w:val="both"/>
              <w:rPr>
                <w:rFonts w:eastAsia="Calibri"/>
                <w:lang w:eastAsia="en-US"/>
              </w:rPr>
            </w:pPr>
            <w:r>
              <w:rPr>
                <w:rFonts w:eastAsia="Calibri"/>
                <w:lang w:eastAsia="en-US"/>
              </w:rPr>
              <w:lastRenderedPageBreak/>
              <w:t>Умение применять теоретические знания на практике</w:t>
            </w:r>
          </w:p>
          <w:p w:rsidR="00AA6302" w:rsidRDefault="00AA6302" w:rsidP="00ED494D">
            <w:pPr>
              <w:widowControl w:val="0"/>
              <w:jc w:val="both"/>
              <w:rPr>
                <w:rFonts w:eastAsia="Calibri"/>
                <w:lang w:eastAsia="en-US"/>
              </w:rPr>
            </w:pPr>
          </w:p>
        </w:tc>
        <w:tc>
          <w:tcPr>
            <w:tcW w:w="6595" w:type="dxa"/>
          </w:tcPr>
          <w:p w:rsidR="00AA6302" w:rsidRDefault="00AA6302" w:rsidP="00ED494D">
            <w:pPr>
              <w:widowControl w:val="0"/>
              <w:jc w:val="both"/>
              <w:rPr>
                <w:rFonts w:eastAsia="Calibri"/>
                <w:lang w:eastAsia="en-US"/>
              </w:rPr>
            </w:pPr>
            <w:r>
              <w:rPr>
                <w:rFonts w:eastAsia="Calibri"/>
                <w:lang w:eastAsia="en-US"/>
              </w:rPr>
              <w:t xml:space="preserve">- в ответе опирается на результаты наблюдений и опытов при необходимости, в зависимости от условия учебной задачи; </w:t>
            </w:r>
          </w:p>
          <w:p w:rsidR="00AA6302" w:rsidRDefault="00AA6302" w:rsidP="00ED494D">
            <w:pPr>
              <w:widowControl w:val="0"/>
              <w:jc w:val="both"/>
              <w:rPr>
                <w:rFonts w:eastAsia="Calibri"/>
                <w:lang w:eastAsia="en-US"/>
              </w:rPr>
            </w:pPr>
            <w:r>
              <w:rPr>
                <w:rFonts w:eastAsia="Calibri"/>
                <w:lang w:eastAsia="en-US"/>
              </w:rPr>
              <w:t>- демонстрирует при ответе владение сформированными навыками работы с пособиями и другими средствами;</w:t>
            </w:r>
          </w:p>
          <w:p w:rsidR="00AA6302" w:rsidRDefault="00AA6302" w:rsidP="00ED494D">
            <w:pPr>
              <w:widowControl w:val="0"/>
              <w:jc w:val="both"/>
              <w:rPr>
                <w:rFonts w:eastAsia="Calibri"/>
                <w:lang w:eastAsia="en-US"/>
              </w:rPr>
            </w:pPr>
            <w:r>
              <w:rPr>
                <w:rFonts w:eastAsia="Calibri"/>
                <w:lang w:eastAsia="en-US"/>
              </w:rPr>
              <w:t>- показывает владение методологией дисциплины, умение выполнять типовые задания и задачи, предусмотренные программой;</w:t>
            </w:r>
          </w:p>
          <w:p w:rsidR="00AA6302" w:rsidRDefault="00AA6302" w:rsidP="00ED494D">
            <w:pPr>
              <w:widowControl w:val="0"/>
              <w:jc w:val="both"/>
              <w:rPr>
                <w:rFonts w:eastAsia="Calibri"/>
                <w:lang w:eastAsia="en-US"/>
              </w:rPr>
            </w:pPr>
            <w:r>
              <w:rPr>
                <w:rFonts w:eastAsia="Calibri"/>
                <w:lang w:eastAsia="en-US"/>
              </w:rPr>
              <w:t>- демонстрирует способность творчески применять знание теории к решению профессиональных практических задач</w:t>
            </w:r>
          </w:p>
        </w:tc>
      </w:tr>
      <w:tr w:rsidR="00AA6302" w:rsidTr="00ED494D">
        <w:tc>
          <w:tcPr>
            <w:tcW w:w="2936" w:type="dxa"/>
          </w:tcPr>
          <w:p w:rsidR="00AA6302" w:rsidRDefault="00AA6302" w:rsidP="00ED494D">
            <w:pPr>
              <w:widowControl w:val="0"/>
              <w:jc w:val="both"/>
              <w:rPr>
                <w:rFonts w:eastAsia="Calibri"/>
                <w:lang w:eastAsia="en-US"/>
              </w:rPr>
            </w:pPr>
            <w:r>
              <w:rPr>
                <w:rFonts w:eastAsia="Calibri"/>
                <w:lang w:eastAsia="en-US"/>
              </w:rPr>
              <w:t>Умение излагать программный материал доступным научным языком</w:t>
            </w:r>
          </w:p>
        </w:tc>
        <w:tc>
          <w:tcPr>
            <w:tcW w:w="6595" w:type="dxa"/>
          </w:tcPr>
          <w:p w:rsidR="00AA6302" w:rsidRDefault="00AA6302" w:rsidP="00ED494D">
            <w:pPr>
              <w:widowControl w:val="0"/>
              <w:jc w:val="both"/>
              <w:rPr>
                <w:rFonts w:eastAsia="Calibri"/>
                <w:lang w:eastAsia="en-US"/>
              </w:rPr>
            </w:pPr>
            <w:r>
              <w:rPr>
                <w:rFonts w:eastAsia="Calibri"/>
                <w:lang w:eastAsia="en-US"/>
              </w:rPr>
              <w:t>-обоснованно и безошибочно излагает тематический материал, соблюдая последовательность его изложения, используя четкие и однозначные формулировки;</w:t>
            </w:r>
          </w:p>
          <w:p w:rsidR="00AA6302" w:rsidRDefault="00AA6302" w:rsidP="00ED494D">
            <w:pPr>
              <w:widowControl w:val="0"/>
              <w:jc w:val="both"/>
              <w:rPr>
                <w:rFonts w:eastAsia="Calibri"/>
                <w:lang w:eastAsia="en-US"/>
              </w:rPr>
            </w:pPr>
            <w:r>
              <w:rPr>
                <w:rFonts w:eastAsia="Calibri"/>
                <w:lang w:eastAsia="en-US"/>
              </w:rPr>
              <w:t xml:space="preserve">- строит логически связанный ответ, используя принятую научную терминологию; </w:t>
            </w:r>
          </w:p>
          <w:p w:rsidR="00AA6302" w:rsidRDefault="00AA6302" w:rsidP="00ED494D">
            <w:pPr>
              <w:widowControl w:val="0"/>
              <w:jc w:val="both"/>
              <w:rPr>
                <w:rFonts w:eastAsia="Calibri"/>
                <w:lang w:eastAsia="en-US"/>
              </w:rPr>
            </w:pPr>
            <w:r>
              <w:rPr>
                <w:rFonts w:eastAsia="Calibri"/>
                <w:lang w:eastAsia="en-US"/>
              </w:rPr>
              <w:t xml:space="preserve">-делает обоснованные выводы; </w:t>
            </w:r>
          </w:p>
          <w:p w:rsidR="00AA6302" w:rsidRDefault="00AA6302" w:rsidP="00ED494D">
            <w:pPr>
              <w:widowControl w:val="0"/>
              <w:jc w:val="both"/>
              <w:rPr>
                <w:rFonts w:eastAsia="Calibri"/>
                <w:lang w:eastAsia="en-US"/>
              </w:rPr>
            </w:pPr>
            <w:r>
              <w:rPr>
                <w:rFonts w:eastAsia="Calibri"/>
                <w:lang w:eastAsia="en-US"/>
              </w:rPr>
              <w:t xml:space="preserve">-излагает тематический материал литературным языком; </w:t>
            </w:r>
          </w:p>
          <w:p w:rsidR="00AA6302" w:rsidRDefault="00AA6302" w:rsidP="00ED494D">
            <w:pPr>
              <w:widowControl w:val="0"/>
              <w:jc w:val="both"/>
              <w:rPr>
                <w:rFonts w:eastAsia="Calibri"/>
                <w:lang w:eastAsia="en-US"/>
              </w:rPr>
            </w:pPr>
            <w:r>
              <w:rPr>
                <w:rFonts w:eastAsia="Calibri"/>
                <w:lang w:eastAsia="en-US"/>
              </w:rPr>
              <w:t>- отвечает на дополнительные вопросы преподавателя;</w:t>
            </w:r>
          </w:p>
          <w:p w:rsidR="00AA6302" w:rsidRDefault="00AA6302" w:rsidP="00ED494D">
            <w:pPr>
              <w:widowControl w:val="0"/>
              <w:jc w:val="both"/>
              <w:rPr>
                <w:rFonts w:eastAsia="Calibri"/>
                <w:lang w:eastAsia="en-US"/>
              </w:rPr>
            </w:pPr>
            <w:r>
              <w:rPr>
                <w:rFonts w:eastAsia="Calibri"/>
                <w:lang w:eastAsia="en-US"/>
              </w:rPr>
              <w:t xml:space="preserve">-применяет в процессе ответа для демонстрации состояния объектов, протекания явлений общепринятую в науке знаково-символьную систему условных обозначений </w:t>
            </w:r>
          </w:p>
        </w:tc>
      </w:tr>
    </w:tbl>
    <w:p w:rsidR="00AA6302" w:rsidRDefault="00AA6302" w:rsidP="00AA6302">
      <w:pPr>
        <w:widowControl w:val="0"/>
        <w:ind w:firstLine="567"/>
        <w:jc w:val="both"/>
        <w:rPr>
          <w:b/>
          <w:bCs/>
          <w:sz w:val="28"/>
          <w:szCs w:val="28"/>
        </w:rPr>
      </w:pPr>
    </w:p>
    <w:p w:rsidR="00AA6302" w:rsidRDefault="00AA6302" w:rsidP="00AA6302">
      <w:pPr>
        <w:widowControl w:val="0"/>
        <w:ind w:firstLine="567"/>
        <w:jc w:val="both"/>
        <w:rPr>
          <w:b/>
          <w:bCs/>
          <w:sz w:val="28"/>
          <w:szCs w:val="28"/>
        </w:rPr>
      </w:pPr>
    </w:p>
    <w:p w:rsidR="00AA6302" w:rsidRPr="00524DEB" w:rsidRDefault="00AA6302" w:rsidP="00524DEB">
      <w:pPr>
        <w:spacing w:line="276" w:lineRule="auto"/>
        <w:jc w:val="center"/>
        <w:rPr>
          <w:b/>
        </w:rPr>
      </w:pPr>
    </w:p>
    <w:sectPr w:rsidR="00AA6302" w:rsidRPr="00524DEB"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569A00"/>
    <w:lvl w:ilvl="0">
      <w:numFmt w:val="bullet"/>
      <w:lvlText w:val="*"/>
      <w:lvlJc w:val="left"/>
    </w:lvl>
  </w:abstractNum>
  <w:abstractNum w:abstractNumId="1">
    <w:nsid w:val="12C2508D"/>
    <w:multiLevelType w:val="hybridMultilevel"/>
    <w:tmpl w:val="04940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CD146A7"/>
    <w:multiLevelType w:val="multilevel"/>
    <w:tmpl w:val="1CD146A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EBF3D9E"/>
    <w:multiLevelType w:val="multilevel"/>
    <w:tmpl w:val="1EBF3D9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1A87125"/>
    <w:multiLevelType w:val="hybridMultilevel"/>
    <w:tmpl w:val="C698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B92B09"/>
    <w:multiLevelType w:val="multilevel"/>
    <w:tmpl w:val="27B92B0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844022E"/>
    <w:multiLevelType w:val="hybridMultilevel"/>
    <w:tmpl w:val="B484C7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A4434CC"/>
    <w:multiLevelType w:val="hybridMultilevel"/>
    <w:tmpl w:val="618E10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2A897701"/>
    <w:multiLevelType w:val="multilevel"/>
    <w:tmpl w:val="2A8977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B6459BD"/>
    <w:multiLevelType w:val="multilevel"/>
    <w:tmpl w:val="2B6459BD"/>
    <w:lvl w:ilvl="0">
      <w:start w:val="1"/>
      <w:numFmt w:val="decimal"/>
      <w:lvlText w:val="%1."/>
      <w:lvlJc w:val="left"/>
      <w:pPr>
        <w:tabs>
          <w:tab w:val="num" w:pos="1069"/>
        </w:tabs>
        <w:ind w:left="1069" w:hanging="360"/>
      </w:pPr>
      <w:rPr>
        <w:rFonts w:hint="default"/>
        <w:i w:val="0"/>
        <w:sz w:val="28"/>
        <w:szCs w:val="28"/>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0">
    <w:nsid w:val="2D8D2B6B"/>
    <w:multiLevelType w:val="hybridMultilevel"/>
    <w:tmpl w:val="E01E5C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F5333B2"/>
    <w:multiLevelType w:val="multilevel"/>
    <w:tmpl w:val="2F5333B2"/>
    <w:lvl w:ilvl="0">
      <w:start w:val="1"/>
      <w:numFmt w:val="decimal"/>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A922DD1"/>
    <w:multiLevelType w:val="multilevel"/>
    <w:tmpl w:val="3A922DD1"/>
    <w:lvl w:ilvl="0">
      <w:start w:val="1"/>
      <w:numFmt w:val="decimal"/>
      <w:lvlText w:val="%1."/>
      <w:lvlJc w:val="left"/>
      <w:pPr>
        <w:ind w:left="1854" w:hanging="360"/>
      </w:pPr>
      <w:rPr>
        <w:rFonts w:hint="default"/>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3">
    <w:nsid w:val="3B707307"/>
    <w:multiLevelType w:val="hybridMultilevel"/>
    <w:tmpl w:val="2B9C4A98"/>
    <w:lvl w:ilvl="0" w:tplc="3DC4D992">
      <w:start w:val="1"/>
      <w:numFmt w:val="decimal"/>
      <w:lvlText w:val="%1."/>
      <w:lvlJc w:val="left"/>
      <w:pPr>
        <w:ind w:left="1557" w:hanging="990"/>
      </w:pPr>
      <w:rPr>
        <w:rFonts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F210ADF"/>
    <w:multiLevelType w:val="multilevel"/>
    <w:tmpl w:val="3F210ADF"/>
    <w:lvl w:ilvl="0">
      <w:start w:val="1"/>
      <w:numFmt w:val="decimal"/>
      <w:lvlText w:val="%1."/>
      <w:lvlJc w:val="left"/>
      <w:pPr>
        <w:tabs>
          <w:tab w:val="num" w:pos="5463"/>
        </w:tabs>
        <w:ind w:left="5463" w:hanging="360"/>
      </w:pPr>
      <w:rPr>
        <w:rFonts w:hint="default"/>
        <w:b w:val="0"/>
      </w:rPr>
    </w:lvl>
    <w:lvl w:ilvl="1">
      <w:start w:val="1"/>
      <w:numFmt w:val="lowerLetter"/>
      <w:lvlText w:val="%2."/>
      <w:lvlJc w:val="left"/>
      <w:pPr>
        <w:tabs>
          <w:tab w:val="num" w:pos="6183"/>
        </w:tabs>
        <w:ind w:left="6183" w:hanging="360"/>
      </w:pPr>
    </w:lvl>
    <w:lvl w:ilvl="2">
      <w:start w:val="1"/>
      <w:numFmt w:val="lowerRoman"/>
      <w:lvlText w:val="%3."/>
      <w:lvlJc w:val="right"/>
      <w:pPr>
        <w:tabs>
          <w:tab w:val="num" w:pos="6903"/>
        </w:tabs>
        <w:ind w:left="6903" w:hanging="180"/>
      </w:pPr>
    </w:lvl>
    <w:lvl w:ilvl="3">
      <w:start w:val="1"/>
      <w:numFmt w:val="decimal"/>
      <w:lvlText w:val="%4."/>
      <w:lvlJc w:val="left"/>
      <w:pPr>
        <w:tabs>
          <w:tab w:val="num" w:pos="7623"/>
        </w:tabs>
        <w:ind w:left="7623" w:hanging="360"/>
      </w:pPr>
    </w:lvl>
    <w:lvl w:ilvl="4">
      <w:start w:val="1"/>
      <w:numFmt w:val="lowerLetter"/>
      <w:lvlText w:val="%5."/>
      <w:lvlJc w:val="left"/>
      <w:pPr>
        <w:tabs>
          <w:tab w:val="num" w:pos="8343"/>
        </w:tabs>
        <w:ind w:left="8343" w:hanging="360"/>
      </w:pPr>
    </w:lvl>
    <w:lvl w:ilvl="5">
      <w:start w:val="1"/>
      <w:numFmt w:val="lowerRoman"/>
      <w:lvlText w:val="%6."/>
      <w:lvlJc w:val="right"/>
      <w:pPr>
        <w:tabs>
          <w:tab w:val="num" w:pos="9063"/>
        </w:tabs>
        <w:ind w:left="9063" w:hanging="180"/>
      </w:pPr>
    </w:lvl>
    <w:lvl w:ilvl="6">
      <w:start w:val="1"/>
      <w:numFmt w:val="decimal"/>
      <w:lvlText w:val="%7."/>
      <w:lvlJc w:val="left"/>
      <w:pPr>
        <w:tabs>
          <w:tab w:val="num" w:pos="9783"/>
        </w:tabs>
        <w:ind w:left="9783" w:hanging="360"/>
      </w:pPr>
    </w:lvl>
    <w:lvl w:ilvl="7">
      <w:start w:val="1"/>
      <w:numFmt w:val="lowerLetter"/>
      <w:lvlText w:val="%8."/>
      <w:lvlJc w:val="left"/>
      <w:pPr>
        <w:tabs>
          <w:tab w:val="num" w:pos="10503"/>
        </w:tabs>
        <w:ind w:left="10503" w:hanging="360"/>
      </w:pPr>
    </w:lvl>
    <w:lvl w:ilvl="8">
      <w:start w:val="1"/>
      <w:numFmt w:val="lowerRoman"/>
      <w:lvlText w:val="%9."/>
      <w:lvlJc w:val="right"/>
      <w:pPr>
        <w:tabs>
          <w:tab w:val="num" w:pos="11223"/>
        </w:tabs>
        <w:ind w:left="11223" w:hanging="180"/>
      </w:pPr>
    </w:lvl>
  </w:abstractNum>
  <w:abstractNum w:abstractNumId="15">
    <w:nsid w:val="44302A5D"/>
    <w:multiLevelType w:val="multilevel"/>
    <w:tmpl w:val="44302A5D"/>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9C54718"/>
    <w:multiLevelType w:val="hybridMultilevel"/>
    <w:tmpl w:val="BD5CEDB6"/>
    <w:lvl w:ilvl="0" w:tplc="65003BF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002154B"/>
    <w:multiLevelType w:val="hybridMultilevel"/>
    <w:tmpl w:val="55CE3068"/>
    <w:lvl w:ilvl="0" w:tplc="3DC4D992">
      <w:start w:val="1"/>
      <w:numFmt w:val="decimal"/>
      <w:lvlText w:val="%1."/>
      <w:lvlJc w:val="left"/>
      <w:pPr>
        <w:ind w:left="1557" w:hanging="99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1737943"/>
    <w:multiLevelType w:val="multilevel"/>
    <w:tmpl w:val="51737943"/>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3D96887"/>
    <w:multiLevelType w:val="multilevel"/>
    <w:tmpl w:val="53D96887"/>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7051CE6"/>
    <w:multiLevelType w:val="multilevel"/>
    <w:tmpl w:val="57051C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A150F20"/>
    <w:multiLevelType w:val="multilevel"/>
    <w:tmpl w:val="5A150F2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D8F0655"/>
    <w:multiLevelType w:val="multilevel"/>
    <w:tmpl w:val="5D8F0655"/>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FD11C87"/>
    <w:multiLevelType w:val="hybridMultilevel"/>
    <w:tmpl w:val="4C421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35C0ABE"/>
    <w:multiLevelType w:val="multilevel"/>
    <w:tmpl w:val="635C0AB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nsid w:val="650F31E0"/>
    <w:multiLevelType w:val="multilevel"/>
    <w:tmpl w:val="650F31E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nsid w:val="65715FF2"/>
    <w:multiLevelType w:val="hybridMultilevel"/>
    <w:tmpl w:val="2CCE3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FCC2B37"/>
    <w:multiLevelType w:val="multilevel"/>
    <w:tmpl w:val="6FCC2B3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70A6520F"/>
    <w:multiLevelType w:val="multilevel"/>
    <w:tmpl w:val="70A6520F"/>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nsid w:val="72EF0714"/>
    <w:multiLevelType w:val="hybridMultilevel"/>
    <w:tmpl w:val="8CEE2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79B46C8"/>
    <w:multiLevelType w:val="multilevel"/>
    <w:tmpl w:val="779B46C8"/>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CAA56B5"/>
    <w:multiLevelType w:val="hybridMultilevel"/>
    <w:tmpl w:val="30B038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7EAB32E8"/>
    <w:multiLevelType w:val="hybridMultilevel"/>
    <w:tmpl w:val="39FCC9F8"/>
    <w:lvl w:ilvl="0" w:tplc="3DC4D992">
      <w:start w:val="1"/>
      <w:numFmt w:val="decimal"/>
      <w:lvlText w:val="%1."/>
      <w:lvlJc w:val="left"/>
      <w:pPr>
        <w:ind w:left="1557" w:hanging="990"/>
      </w:pPr>
      <w:rPr>
        <w:rFonts w:hint="default"/>
      </w:rPr>
    </w:lvl>
    <w:lvl w:ilvl="1" w:tplc="0419000D">
      <w:start w:val="1"/>
      <w:numFmt w:val="bullet"/>
      <w:lvlText w:val=""/>
      <w:lvlJc w:val="left"/>
      <w:pPr>
        <w:ind w:left="1647" w:hanging="360"/>
      </w:pPr>
      <w:rPr>
        <w:rFonts w:ascii="Wingdings" w:hAnsi="Wingding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3"/>
  </w:num>
  <w:num w:numId="2">
    <w:abstractNumId w:val="7"/>
  </w:num>
  <w:num w:numId="3">
    <w:abstractNumId w:val="29"/>
  </w:num>
  <w:num w:numId="4">
    <w:abstractNumId w:val="31"/>
  </w:num>
  <w:num w:numId="5">
    <w:abstractNumId w:val="26"/>
  </w:num>
  <w:num w:numId="6">
    <w:abstractNumId w:val="17"/>
  </w:num>
  <w:num w:numId="7">
    <w:abstractNumId w:val="13"/>
  </w:num>
  <w:num w:numId="8">
    <w:abstractNumId w:val="32"/>
  </w:num>
  <w:num w:numId="9">
    <w:abstractNumId w:val="16"/>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0"/>
    <w:lvlOverride w:ilvl="0">
      <w:lvl w:ilvl="0">
        <w:numFmt w:val="bullet"/>
        <w:lvlText w:val="-"/>
        <w:legacy w:legacy="1" w:legacySpace="0" w:legacyIndent="163"/>
        <w:lvlJc w:val="left"/>
        <w:rPr>
          <w:rFonts w:ascii="Times New Roman" w:hAnsi="Times New Roman" w:hint="default"/>
        </w:rPr>
      </w:lvl>
    </w:lvlOverride>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6"/>
  </w:num>
  <w:num w:numId="14">
    <w:abstractNumId w:val="1"/>
  </w:num>
  <w:num w:numId="15">
    <w:abstractNumId w:val="10"/>
  </w:num>
  <w:num w:numId="16">
    <w:abstractNumId w:val="4"/>
  </w:num>
  <w:num w:numId="17">
    <w:abstractNumId w:val="9"/>
  </w:num>
  <w:num w:numId="18">
    <w:abstractNumId w:val="2"/>
  </w:num>
  <w:num w:numId="19">
    <w:abstractNumId w:val="30"/>
  </w:num>
  <w:num w:numId="20">
    <w:abstractNumId w:val="27"/>
  </w:num>
  <w:num w:numId="21">
    <w:abstractNumId w:val="12"/>
  </w:num>
  <w:num w:numId="22">
    <w:abstractNumId w:val="22"/>
  </w:num>
  <w:num w:numId="23">
    <w:abstractNumId w:val="19"/>
  </w:num>
  <w:num w:numId="24">
    <w:abstractNumId w:val="18"/>
  </w:num>
  <w:num w:numId="25">
    <w:abstractNumId w:val="24"/>
  </w:num>
  <w:num w:numId="26">
    <w:abstractNumId w:val="28"/>
  </w:num>
  <w:num w:numId="27">
    <w:abstractNumId w:val="5"/>
  </w:num>
  <w:num w:numId="28">
    <w:abstractNumId w:val="21"/>
  </w:num>
  <w:num w:numId="29">
    <w:abstractNumId w:val="20"/>
  </w:num>
  <w:num w:numId="30">
    <w:abstractNumId w:val="11"/>
  </w:num>
  <w:num w:numId="31">
    <w:abstractNumId w:val="8"/>
  </w:num>
  <w:num w:numId="32">
    <w:abstractNumId w:val="25"/>
  </w:num>
  <w:num w:numId="33">
    <w:abstractNumId w:val="3"/>
  </w:num>
  <w:num w:numId="34">
    <w:abstractNumId w:val="15"/>
    <w:lvlOverride w:ilvl="0">
      <w:startOverride w:val="1"/>
    </w:lvlOverride>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7417A"/>
    <w:rsid w:val="00084D8C"/>
    <w:rsid w:val="00092FE2"/>
    <w:rsid w:val="000B5287"/>
    <w:rsid w:val="0011303A"/>
    <w:rsid w:val="00190547"/>
    <w:rsid w:val="00194E8F"/>
    <w:rsid w:val="001956A8"/>
    <w:rsid w:val="001A32E2"/>
    <w:rsid w:val="001C430C"/>
    <w:rsid w:val="001D4C02"/>
    <w:rsid w:val="001E7394"/>
    <w:rsid w:val="001F643B"/>
    <w:rsid w:val="001F7A83"/>
    <w:rsid w:val="00246E6A"/>
    <w:rsid w:val="0025422C"/>
    <w:rsid w:val="0027768B"/>
    <w:rsid w:val="002A6230"/>
    <w:rsid w:val="002D3315"/>
    <w:rsid w:val="00330C33"/>
    <w:rsid w:val="0039268D"/>
    <w:rsid w:val="003A7757"/>
    <w:rsid w:val="00431A9C"/>
    <w:rsid w:val="00457CCC"/>
    <w:rsid w:val="0048152E"/>
    <w:rsid w:val="004B197B"/>
    <w:rsid w:val="004B220F"/>
    <w:rsid w:val="004C089A"/>
    <w:rsid w:val="00524DEB"/>
    <w:rsid w:val="00564454"/>
    <w:rsid w:val="00580E96"/>
    <w:rsid w:val="00594855"/>
    <w:rsid w:val="005D65AF"/>
    <w:rsid w:val="005F25DB"/>
    <w:rsid w:val="005F6584"/>
    <w:rsid w:val="0062387F"/>
    <w:rsid w:val="006266D6"/>
    <w:rsid w:val="00627EF8"/>
    <w:rsid w:val="00671104"/>
    <w:rsid w:val="00693AFC"/>
    <w:rsid w:val="00694381"/>
    <w:rsid w:val="006A7A02"/>
    <w:rsid w:val="006E083B"/>
    <w:rsid w:val="006F0447"/>
    <w:rsid w:val="00716C57"/>
    <w:rsid w:val="007358D6"/>
    <w:rsid w:val="00737B07"/>
    <w:rsid w:val="00744B80"/>
    <w:rsid w:val="00773ADA"/>
    <w:rsid w:val="0078355A"/>
    <w:rsid w:val="00784110"/>
    <w:rsid w:val="007925FB"/>
    <w:rsid w:val="00795CFE"/>
    <w:rsid w:val="007A0BAC"/>
    <w:rsid w:val="007B3255"/>
    <w:rsid w:val="007C424D"/>
    <w:rsid w:val="008348EC"/>
    <w:rsid w:val="008438DA"/>
    <w:rsid w:val="0084572A"/>
    <w:rsid w:val="00846D43"/>
    <w:rsid w:val="008C5905"/>
    <w:rsid w:val="008E19D8"/>
    <w:rsid w:val="009355E8"/>
    <w:rsid w:val="00955BA1"/>
    <w:rsid w:val="009672D8"/>
    <w:rsid w:val="00987481"/>
    <w:rsid w:val="0099603D"/>
    <w:rsid w:val="009B75F9"/>
    <w:rsid w:val="009F63E5"/>
    <w:rsid w:val="00A1386A"/>
    <w:rsid w:val="00A503C1"/>
    <w:rsid w:val="00A6109F"/>
    <w:rsid w:val="00A8387D"/>
    <w:rsid w:val="00A9262D"/>
    <w:rsid w:val="00A9397D"/>
    <w:rsid w:val="00AA6302"/>
    <w:rsid w:val="00AB368C"/>
    <w:rsid w:val="00AB5118"/>
    <w:rsid w:val="00AB5884"/>
    <w:rsid w:val="00AE76D1"/>
    <w:rsid w:val="00B54812"/>
    <w:rsid w:val="00B57881"/>
    <w:rsid w:val="00C053A0"/>
    <w:rsid w:val="00C87539"/>
    <w:rsid w:val="00CB384D"/>
    <w:rsid w:val="00CC04D5"/>
    <w:rsid w:val="00D10C1D"/>
    <w:rsid w:val="00D27F64"/>
    <w:rsid w:val="00D70F72"/>
    <w:rsid w:val="00D8028B"/>
    <w:rsid w:val="00D97621"/>
    <w:rsid w:val="00E24C9A"/>
    <w:rsid w:val="00E50FFB"/>
    <w:rsid w:val="00E530F9"/>
    <w:rsid w:val="00E9001A"/>
    <w:rsid w:val="00EA187A"/>
    <w:rsid w:val="00EC52E2"/>
    <w:rsid w:val="00F164A0"/>
    <w:rsid w:val="00F276C6"/>
    <w:rsid w:val="00F52C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2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2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1498881073">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2737</Words>
  <Characters>15602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Анастасия Сергеевна Калуцкая</cp:lastModifiedBy>
  <cp:revision>13</cp:revision>
  <cp:lastPrinted>2016-01-11T11:06:00Z</cp:lastPrinted>
  <dcterms:created xsi:type="dcterms:W3CDTF">2019-04-11T22:52:00Z</dcterms:created>
  <dcterms:modified xsi:type="dcterms:W3CDTF">2019-07-10T11:34:00Z</dcterms:modified>
</cp:coreProperties>
</file>